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C5F9A">
      <w:pPr>
        <w:rPr>
          <w:rFonts w:hint="eastAsia"/>
        </w:rPr>
      </w:pPr>
      <w:r>
        <w:rPr>
          <w:rFonts w:hint="eastAsia"/>
        </w:rPr>
        <w:t>12项重要的</w:t>
      </w:r>
      <w:r>
        <w:rPr>
          <w:rFonts w:hint="eastAsia"/>
          <w:lang w:val="en-US" w:eastAsia="zh-CN"/>
        </w:rPr>
        <w:t>国家基本公共卫生</w:t>
      </w:r>
      <w:r>
        <w:rPr>
          <w:rFonts w:hint="eastAsia"/>
        </w:rPr>
        <w:t>服务项目内容如下：</w:t>
      </w:r>
    </w:p>
    <w:p w14:paraId="171907D1">
      <w:pPr>
        <w:rPr>
          <w:rFonts w:hint="eastAsia"/>
        </w:rPr>
      </w:pPr>
    </w:p>
    <w:p w14:paraId="0C2B7609">
      <w:pPr>
        <w:rPr>
          <w:rFonts w:hint="eastAsia"/>
        </w:rPr>
      </w:pPr>
      <w:r>
        <w:rPr>
          <w:rFonts w:hint="eastAsia"/>
        </w:rPr>
        <w:t>1、建立居民健康档案</w:t>
      </w:r>
    </w:p>
    <w:p w14:paraId="52762D43">
      <w:pPr>
        <w:rPr>
          <w:rFonts w:hint="eastAsia"/>
        </w:rPr>
      </w:pPr>
      <w:r>
        <w:rPr>
          <w:rFonts w:hint="eastAsia"/>
        </w:rPr>
        <w:t>对象：辖区内常住居民（包括居住半年以上非本地户籍居民）。</w:t>
      </w:r>
    </w:p>
    <w:p w14:paraId="44177753">
      <w:pPr>
        <w:rPr>
          <w:rFonts w:hint="eastAsia"/>
        </w:rPr>
      </w:pPr>
      <w:r>
        <w:rPr>
          <w:rFonts w:hint="eastAsia"/>
        </w:rPr>
        <w:t>服务内容：建立居民健康档案（包括个人基本信息、健康体检、重点人群健康管理记录和其他医疗卫生服务记录)、使用和维护管理。</w:t>
      </w:r>
    </w:p>
    <w:p w14:paraId="210145F4">
      <w:pPr>
        <w:rPr>
          <w:rFonts w:hint="eastAsia"/>
        </w:rPr>
      </w:pPr>
      <w:r>
        <w:rPr>
          <w:rFonts w:hint="eastAsia"/>
        </w:rPr>
        <w:t>目的：让你和医生了解并掌握健康状况动态变化情况</w:t>
      </w:r>
    </w:p>
    <w:p w14:paraId="64A70766">
      <w:pPr>
        <w:rPr>
          <w:rFonts w:hint="eastAsia"/>
        </w:rPr>
      </w:pPr>
    </w:p>
    <w:p w14:paraId="08AED3C7">
      <w:pPr>
        <w:rPr>
          <w:rFonts w:hint="eastAsia"/>
        </w:rPr>
      </w:pPr>
      <w:r>
        <w:rPr>
          <w:rFonts w:hint="eastAsia"/>
        </w:rPr>
        <w:t>2、健康教育</w:t>
      </w:r>
    </w:p>
    <w:p w14:paraId="7ADCF387">
      <w:pPr>
        <w:rPr>
          <w:rFonts w:hint="eastAsia"/>
        </w:rPr>
      </w:pPr>
      <w:r>
        <w:rPr>
          <w:rFonts w:hint="eastAsia"/>
        </w:rPr>
        <w:t>对象：辖区内常住居民。</w:t>
      </w:r>
    </w:p>
    <w:p w14:paraId="62A39170">
      <w:pPr>
        <w:rPr>
          <w:rFonts w:hint="eastAsia"/>
        </w:rPr>
      </w:pPr>
      <w:r>
        <w:rPr>
          <w:rFonts w:hint="eastAsia"/>
        </w:rPr>
        <w:t>服务内容：宣传普及《中国公民健康素养——基本知识与技能》，免费开展个体化健康教育、发放健康教育印刷资料、播放健康教育音像资料、设置健康教育宣传栏、开展公众健康咨询和举办健康教育知识讲座。</w:t>
      </w:r>
    </w:p>
    <w:p w14:paraId="0965DE3F">
      <w:pPr>
        <w:rPr>
          <w:rFonts w:hint="eastAsia"/>
        </w:rPr>
      </w:pPr>
      <w:r>
        <w:rPr>
          <w:rFonts w:hint="eastAsia"/>
        </w:rPr>
        <w:t>目的：提高居民保健意识，改变不健康生活方式，防病促健康。</w:t>
      </w:r>
    </w:p>
    <w:p w14:paraId="14E0304B">
      <w:pPr>
        <w:rPr>
          <w:rFonts w:hint="eastAsia"/>
        </w:rPr>
      </w:pPr>
    </w:p>
    <w:p w14:paraId="763E9B47">
      <w:pPr>
        <w:rPr>
          <w:rFonts w:hint="eastAsia"/>
        </w:rPr>
      </w:pPr>
      <w:r>
        <w:rPr>
          <w:rFonts w:hint="eastAsia"/>
        </w:rPr>
        <w:t>3、预防接种</w:t>
      </w:r>
    </w:p>
    <w:p w14:paraId="7875FBBA">
      <w:pPr>
        <w:rPr>
          <w:rFonts w:hint="eastAsia"/>
        </w:rPr>
      </w:pPr>
      <w:r>
        <w:rPr>
          <w:rFonts w:hint="eastAsia"/>
        </w:rPr>
        <w:t>对象：辖区内0~6岁儿童和其他重点人群。</w:t>
      </w:r>
    </w:p>
    <w:p w14:paraId="74F6FAE2">
      <w:pPr>
        <w:rPr>
          <w:rFonts w:hint="eastAsia"/>
        </w:rPr>
      </w:pPr>
      <w:r>
        <w:rPr>
          <w:rFonts w:hint="eastAsia"/>
        </w:rPr>
        <w:t>服务内容：</w:t>
      </w:r>
      <w:r>
        <w:t>建立预防接种证和预防接种卡等儿童预防接种档案，并进行管理；预防接种服务；疑似预防接种异常反应处理。</w:t>
      </w:r>
    </w:p>
    <w:p w14:paraId="6195B227">
      <w:pPr>
        <w:rPr>
          <w:rFonts w:hint="eastAsia"/>
        </w:rPr>
      </w:pPr>
      <w:r>
        <w:rPr>
          <w:rFonts w:hint="eastAsia"/>
        </w:rPr>
        <w:t>目的：让受种者获得免疫力，预防和控制特定传染病发生和流行。</w:t>
      </w:r>
    </w:p>
    <w:p w14:paraId="66220EB4">
      <w:pPr>
        <w:rPr>
          <w:rFonts w:hint="eastAsia"/>
        </w:rPr>
      </w:pPr>
      <w:bookmarkStart w:id="0" w:name="_GoBack"/>
      <w:bookmarkEnd w:id="0"/>
    </w:p>
    <w:p w14:paraId="7FA2AEDA">
      <w:pPr>
        <w:rPr>
          <w:rFonts w:hint="eastAsia"/>
        </w:rPr>
      </w:pPr>
      <w:r>
        <w:rPr>
          <w:rFonts w:hint="eastAsia"/>
        </w:rPr>
        <w:t>4、儿童健康管理</w:t>
      </w:r>
    </w:p>
    <w:p w14:paraId="238D05CE">
      <w:pPr>
        <w:rPr>
          <w:rFonts w:hint="eastAsia"/>
        </w:rPr>
      </w:pPr>
      <w:r>
        <w:rPr>
          <w:rFonts w:hint="eastAsia"/>
        </w:rPr>
        <w:t>对象：辖区内常住0~6岁儿童。</w:t>
      </w:r>
    </w:p>
    <w:p w14:paraId="0840B6FC">
      <w:pPr>
        <w:rPr>
          <w:rFonts w:hint="eastAsia"/>
        </w:rPr>
      </w:pPr>
      <w:r>
        <w:rPr>
          <w:rFonts w:hint="eastAsia"/>
        </w:rPr>
        <w:t>服务内容：</w:t>
      </w:r>
      <w:r>
        <w:t>根据儿童不同时期的生长发育特点，开展儿童保健系列服务，包括新生儿家庭访视、新生儿满月健康管理、婴幼儿健康管理(健康指导和眼保健等健康管理服务)、学龄前儿童健康管理（视力筛查等）。</w:t>
      </w:r>
    </w:p>
    <w:p w14:paraId="5421223F">
      <w:pPr>
        <w:rPr>
          <w:rFonts w:hint="eastAsia"/>
        </w:rPr>
      </w:pPr>
      <w:r>
        <w:rPr>
          <w:rFonts w:hint="eastAsia"/>
        </w:rPr>
        <w:t>目的：促进孩子健康成长，减少疾病发生，及早发现诊治疾病。</w:t>
      </w:r>
    </w:p>
    <w:p w14:paraId="30557BBB">
      <w:pPr>
        <w:rPr>
          <w:rFonts w:hint="eastAsia"/>
        </w:rPr>
      </w:pPr>
    </w:p>
    <w:p w14:paraId="1F9A7CCF">
      <w:pPr>
        <w:rPr>
          <w:rFonts w:hint="eastAsia"/>
        </w:rPr>
      </w:pPr>
      <w:r>
        <w:rPr>
          <w:rFonts w:hint="eastAsia"/>
        </w:rPr>
        <w:t>5、孕产妇健康管理</w:t>
      </w:r>
    </w:p>
    <w:p w14:paraId="221A42A8">
      <w:pPr>
        <w:rPr>
          <w:rFonts w:hint="eastAsia"/>
        </w:rPr>
      </w:pPr>
      <w:r>
        <w:rPr>
          <w:rFonts w:hint="eastAsia"/>
        </w:rPr>
        <w:t>对象：辖区内常住的孕产妇。</w:t>
      </w:r>
    </w:p>
    <w:p w14:paraId="44960185">
      <w:pPr>
        <w:rPr>
          <w:rFonts w:hint="eastAsia"/>
        </w:rPr>
      </w:pPr>
      <w:r>
        <w:rPr>
          <w:rFonts w:hint="eastAsia"/>
        </w:rPr>
        <w:t>服务内容：</w:t>
      </w:r>
      <w:r>
        <w:t>妇女怀孕后，从产前、孕期全程到产后42天都可享受到健康管理，包括孕早期、中期、晚期的健康管理（建立《母子健康手册》、产检、健康教育和指导等）、产后访视、产后42天健康检查等健康管理服务。</w:t>
      </w:r>
    </w:p>
    <w:p w14:paraId="05DD06A7">
      <w:pPr>
        <w:rPr>
          <w:rFonts w:hint="eastAsia"/>
        </w:rPr>
      </w:pPr>
      <w:r>
        <w:rPr>
          <w:rFonts w:hint="eastAsia"/>
        </w:rPr>
        <w:t>目的：评估孕产妇和胎儿健康，进行孕产期保健和婴儿护理。</w:t>
      </w:r>
    </w:p>
    <w:p w14:paraId="0E5BEBA7">
      <w:pPr>
        <w:rPr>
          <w:rFonts w:hint="eastAsia"/>
        </w:rPr>
      </w:pPr>
    </w:p>
    <w:p w14:paraId="7050433A">
      <w:pPr>
        <w:rPr>
          <w:rFonts w:hint="eastAsia"/>
        </w:rPr>
      </w:pPr>
      <w:r>
        <w:rPr>
          <w:rFonts w:hint="eastAsia"/>
        </w:rPr>
        <w:t>6、老年人健康管理</w:t>
      </w:r>
    </w:p>
    <w:p w14:paraId="48D07AEA">
      <w:pPr>
        <w:rPr>
          <w:rFonts w:hint="eastAsia"/>
        </w:rPr>
      </w:pPr>
      <w:r>
        <w:rPr>
          <w:rFonts w:hint="eastAsia"/>
        </w:rPr>
        <w:t>对象：辖区内65岁及以上常住居民。</w:t>
      </w:r>
    </w:p>
    <w:p w14:paraId="72CAE2AD">
      <w:pPr>
        <w:rPr>
          <w:rFonts w:hint="eastAsia"/>
        </w:rPr>
      </w:pPr>
      <w:r>
        <w:rPr>
          <w:rFonts w:hint="eastAsia"/>
        </w:rPr>
        <w:t>服务内容：</w:t>
      </w:r>
      <w:r>
        <w:t>65岁及以上老年人每年可以享受一次较全面的健康管理服务。内容包括：生活方式和健康状况评估、体格检查、辅助检查（血糖、血常规、尿常规、肝肾功能、B超、心电图）和健康指导。</w:t>
      </w:r>
    </w:p>
    <w:p w14:paraId="0BB2F06B">
      <w:pPr>
        <w:rPr>
          <w:rFonts w:hint="eastAsia"/>
        </w:rPr>
      </w:pPr>
      <w:r>
        <w:rPr>
          <w:rFonts w:hint="eastAsia"/>
        </w:rPr>
        <w:t>目的：帮助老年人预防疾病，对异常健康状况早发现、早诊治。</w:t>
      </w:r>
    </w:p>
    <w:p w14:paraId="13C40FA1">
      <w:pPr>
        <w:rPr>
          <w:rFonts w:hint="eastAsia"/>
        </w:rPr>
      </w:pPr>
    </w:p>
    <w:p w14:paraId="342D96AE">
      <w:pPr>
        <w:rPr>
          <w:rFonts w:hint="eastAsia"/>
        </w:rPr>
      </w:pPr>
      <w:r>
        <w:rPr>
          <w:rFonts w:hint="eastAsia"/>
        </w:rPr>
        <w:t>7、慢性病患者健康管理</w:t>
      </w:r>
    </w:p>
    <w:p w14:paraId="2054E47B">
      <w:pPr>
        <w:rPr>
          <w:rFonts w:hint="eastAsia"/>
        </w:rPr>
      </w:pPr>
      <w:r>
        <w:rPr>
          <w:rFonts w:hint="eastAsia"/>
        </w:rPr>
        <w:t>对象：辖区内35岁及以上常住居民中，原发性高血压患者和2型糖尿病患者。</w:t>
      </w:r>
    </w:p>
    <w:p w14:paraId="25D1EEDE">
      <w:pPr>
        <w:rPr>
          <w:rFonts w:hint="eastAsia"/>
        </w:rPr>
      </w:pPr>
      <w:r>
        <w:rPr>
          <w:rFonts w:hint="eastAsia"/>
        </w:rPr>
        <w:t>服务内容：</w:t>
      </w:r>
      <w:r>
        <w:t>对原发性高血压患者，每年要提供至少4次面对面的随访；对确诊的2型糖尿病患者，每年提供至少4次免费空腹血糖检测等随访；根据病情控制情况开展分类干预；每年进行1次较全面的免费健康检查，可与随访相结合。</w:t>
      </w:r>
    </w:p>
    <w:p w14:paraId="45751C10">
      <w:pPr>
        <w:rPr>
          <w:rFonts w:hint="eastAsia"/>
        </w:rPr>
      </w:pPr>
      <w:r>
        <w:rPr>
          <w:rFonts w:hint="eastAsia"/>
        </w:rPr>
        <w:t>目的：帮助患者改变不健康生活方式，合理用药，控制病情，延缓疾病进展，减少并发症的发生，提高患者生活质量。</w:t>
      </w:r>
    </w:p>
    <w:p w14:paraId="2C35C818">
      <w:pPr>
        <w:rPr>
          <w:rFonts w:hint="eastAsia"/>
        </w:rPr>
      </w:pPr>
    </w:p>
    <w:p w14:paraId="0CDA74B7">
      <w:pPr>
        <w:rPr>
          <w:rFonts w:hint="eastAsia"/>
        </w:rPr>
      </w:pPr>
      <w:r>
        <w:rPr>
          <w:rFonts w:hint="eastAsia"/>
        </w:rPr>
        <w:t>8、严重精神障碍患者管理</w:t>
      </w:r>
    </w:p>
    <w:p w14:paraId="3C48AE53">
      <w:pPr>
        <w:rPr>
          <w:rFonts w:hint="eastAsia"/>
        </w:rPr>
      </w:pPr>
      <w:r>
        <w:rPr>
          <w:rFonts w:hint="eastAsia"/>
        </w:rPr>
        <w:t>对象：</w:t>
      </w:r>
      <w:r>
        <w:t>辖区内常住居民中诊断明确、在家居住的严重精神障碍患者。</w:t>
      </w:r>
    </w:p>
    <w:p w14:paraId="13CE619D">
      <w:pPr>
        <w:rPr>
          <w:rFonts w:hint="eastAsia"/>
        </w:rPr>
      </w:pPr>
      <w:r>
        <w:rPr>
          <w:rFonts w:hint="eastAsia"/>
        </w:rPr>
        <w:t>服务内容：</w:t>
      </w:r>
      <w:r>
        <w:t>建立健康档案，每年至少随访 4 次，进行危险性评估；根据患者的病情进行分类干预；每年可享受1次健康检查，内容包括一般体格检查、血压、体重、血常规(含白细胞分类)、转氨酶、血糖、心电图。</w:t>
      </w:r>
    </w:p>
    <w:p w14:paraId="651A21E1">
      <w:pPr>
        <w:rPr>
          <w:rFonts w:hint="eastAsia"/>
        </w:rPr>
      </w:pPr>
      <w:r>
        <w:rPr>
          <w:rFonts w:hint="eastAsia"/>
        </w:rPr>
        <w:t>目的：对患者进行健康管理，控制病情发展，对患者和家属进行健康教育。</w:t>
      </w:r>
    </w:p>
    <w:p w14:paraId="63BCC6DC">
      <w:pPr>
        <w:rPr>
          <w:rFonts w:hint="eastAsia"/>
        </w:rPr>
      </w:pPr>
    </w:p>
    <w:p w14:paraId="34E5AAED">
      <w:pPr>
        <w:rPr>
          <w:rFonts w:hint="eastAsia"/>
        </w:rPr>
      </w:pPr>
      <w:r>
        <w:rPr>
          <w:rFonts w:hint="eastAsia"/>
        </w:rPr>
        <w:t>9、肺结核患者管理</w:t>
      </w:r>
    </w:p>
    <w:p w14:paraId="4B06C2AA">
      <w:pPr>
        <w:rPr>
          <w:rFonts w:hint="eastAsia"/>
        </w:rPr>
      </w:pPr>
      <w:r>
        <w:rPr>
          <w:rFonts w:hint="eastAsia"/>
        </w:rPr>
        <w:t>对象：辖区内常住的确诊肺结核患者。</w:t>
      </w:r>
    </w:p>
    <w:p w14:paraId="26D95399">
      <w:pPr>
        <w:rPr>
          <w:rFonts w:hint="eastAsia"/>
        </w:rPr>
      </w:pPr>
      <w:r>
        <w:rPr>
          <w:rFonts w:hint="eastAsia"/>
        </w:rPr>
        <w:t>服务内容：筛查及推介转诊、入户随访、督导服药和随访管理、居住环境评估，对肺结核患者及家属进行结核病防治知识宣传教育等。</w:t>
      </w:r>
    </w:p>
    <w:p w14:paraId="768A4DC3">
      <w:pPr>
        <w:rPr>
          <w:rFonts w:hint="eastAsia"/>
        </w:rPr>
      </w:pPr>
      <w:r>
        <w:rPr>
          <w:rFonts w:hint="eastAsia"/>
        </w:rPr>
        <w:t>目的：帮助患者规范服药和按时复查，防止病情进展，提高患者生活质量。</w:t>
      </w:r>
    </w:p>
    <w:p w14:paraId="663388EA">
      <w:pPr>
        <w:rPr>
          <w:rFonts w:hint="eastAsia"/>
        </w:rPr>
      </w:pPr>
    </w:p>
    <w:p w14:paraId="43BA0596">
      <w:pPr>
        <w:rPr>
          <w:rFonts w:hint="eastAsia"/>
        </w:rPr>
      </w:pPr>
      <w:r>
        <w:rPr>
          <w:rFonts w:hint="eastAsia"/>
        </w:rPr>
        <w:t>10、中医药健康管理</w:t>
      </w:r>
    </w:p>
    <w:p w14:paraId="48F20CCC">
      <w:pPr>
        <w:rPr>
          <w:rFonts w:hint="eastAsia"/>
        </w:rPr>
      </w:pPr>
      <w:r>
        <w:rPr>
          <w:rFonts w:hint="eastAsia"/>
        </w:rPr>
        <w:t>对象：辖区内65岁及以上常住居民和0~36个月常住儿童。</w:t>
      </w:r>
    </w:p>
    <w:p w14:paraId="64F3C81A">
      <w:pPr>
        <w:rPr>
          <w:rFonts w:hint="eastAsia"/>
        </w:rPr>
      </w:pPr>
      <w:r>
        <w:rPr>
          <w:rFonts w:hint="eastAsia"/>
        </w:rPr>
        <w:t>服务内容：</w:t>
      </w:r>
      <w:r>
        <w:t>65 岁及以上老年人每年可享受1次中医药健康管理服务，内容包括中医体质辨识和中医药保健指导；0-36个月儿童在儿童 6、12、18、24、30、36 月龄时，对儿童家长进行儿童中医药健康指导。</w:t>
      </w:r>
    </w:p>
    <w:p w14:paraId="436935E5">
      <w:pPr>
        <w:rPr>
          <w:rFonts w:hint="eastAsia"/>
        </w:rPr>
      </w:pPr>
      <w:r>
        <w:rPr>
          <w:rFonts w:hint="eastAsia"/>
        </w:rPr>
        <w:t>目的：对老人进行中医体质辨识和个性化中医指导，对儿童家长进行儿童中医调养及中医穴位按揉指导。</w:t>
      </w:r>
    </w:p>
    <w:p w14:paraId="7FC44F98">
      <w:pPr>
        <w:rPr>
          <w:rFonts w:hint="eastAsia"/>
        </w:rPr>
      </w:pPr>
    </w:p>
    <w:p w14:paraId="545F36C5">
      <w:pPr>
        <w:rPr>
          <w:rFonts w:hint="eastAsia"/>
        </w:rPr>
      </w:pPr>
      <w:r>
        <w:rPr>
          <w:rFonts w:hint="eastAsia"/>
        </w:rPr>
        <w:t>11、传染病和突发公共卫生事件报告和处理</w:t>
      </w:r>
    </w:p>
    <w:p w14:paraId="63A2800D">
      <w:pPr>
        <w:rPr>
          <w:rFonts w:hint="eastAsia"/>
        </w:rPr>
      </w:pPr>
      <w:r>
        <w:rPr>
          <w:rFonts w:hint="eastAsia"/>
        </w:rPr>
        <w:t>对象：辖区内居民。</w:t>
      </w:r>
    </w:p>
    <w:p w14:paraId="3F7B2BDC">
      <w:pPr>
        <w:rPr>
          <w:rFonts w:hint="eastAsia"/>
        </w:rPr>
      </w:pPr>
      <w:r>
        <w:rPr>
          <w:rFonts w:hint="eastAsia"/>
        </w:rPr>
        <w:t>服务内容：传染病和突发公共卫生事件的发现、登记、报告和处理，协助专业防治机构做好病人医疗救治和管理、传染病密切接触者和健康危害暴露人员的管理、流行病学调查、疫点疫区处理、应急接种和预防性服药、宣传教育等。</w:t>
      </w:r>
    </w:p>
    <w:p w14:paraId="641EC0B2">
      <w:pPr>
        <w:rPr>
          <w:rFonts w:hint="eastAsia"/>
        </w:rPr>
      </w:pPr>
      <w:r>
        <w:rPr>
          <w:rFonts w:hint="eastAsia"/>
        </w:rPr>
        <w:t>目的：降低传染病和突发公共卫生事件对居民健康及社会生活的危害。</w:t>
      </w:r>
    </w:p>
    <w:p w14:paraId="5BE4E5C9">
      <w:pPr>
        <w:rPr>
          <w:rFonts w:hint="eastAsia"/>
        </w:rPr>
      </w:pPr>
    </w:p>
    <w:p w14:paraId="2F6ACCE3">
      <w:pPr>
        <w:rPr>
          <w:rFonts w:hint="eastAsia"/>
        </w:rPr>
      </w:pPr>
      <w:r>
        <w:rPr>
          <w:rFonts w:hint="eastAsia"/>
        </w:rPr>
        <w:t>12、卫生计生监督协管</w:t>
      </w:r>
    </w:p>
    <w:p w14:paraId="1C90F222">
      <w:pPr>
        <w:rPr>
          <w:rFonts w:hint="eastAsia"/>
        </w:rPr>
      </w:pPr>
      <w:r>
        <w:rPr>
          <w:rFonts w:hint="eastAsia"/>
        </w:rPr>
        <w:t>对象：辖区内居民。</w:t>
      </w:r>
    </w:p>
    <w:p w14:paraId="0933FC03">
      <w:pPr>
        <w:rPr>
          <w:rFonts w:hint="eastAsia"/>
        </w:rPr>
      </w:pPr>
      <w:r>
        <w:rPr>
          <w:rFonts w:hint="eastAsia"/>
        </w:rPr>
        <w:t>服务内容：协助卫生监督执法机构开展食源性疾病及相关信息报告、饮用水卫生安全巡查、学校卫生服务、非法行医和非法采供血信息报告、计划生育相关信息报告等。</w:t>
      </w:r>
    </w:p>
    <w:p w14:paraId="1A8EF1A4">
      <w:r>
        <w:rPr>
          <w:rFonts w:hint="eastAsia"/>
        </w:rPr>
        <w:t>目的：及时发现各种卫生安全问题，消除健康隐患。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B3A22"/>
    <w:rsid w:val="14AD5D58"/>
    <w:rsid w:val="363F5C32"/>
    <w:rsid w:val="662C282B"/>
    <w:rsid w:val="75093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1796</Words>
  <Characters>1824</Characters>
  <Lines>0</Lines>
  <Paragraphs>0</Paragraphs>
  <TotalTime>0</TotalTime>
  <ScaleCrop>false</ScaleCrop>
  <LinksUpToDate>false</LinksUpToDate>
  <CharactersWithSpaces>1829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2025-03-04T05:19:00Z</dcterms:created>
  <dc:creator>huawei</dc:creator>
  <cp:lastModifiedBy>萧峰</cp:lastModifiedBy>
  <dcterms:modified xsi:type="dcterms:W3CDTF">2025-03-04T05:47:19Z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eyJoZGlkIjoiNjE1YjM0NTk0ZGNjNjU1ODgzOWIyNjQ2NThlMGEwMTkiLCJ1c2VySWQiOiIyMTczODM0MjMifQ==</vt:lpwstr>
  </property>
  <property fmtid="{D5CDD505-2E9C-101B-9397-08002B2CF9AE}" pid="4" name="ICV">
    <vt:lpwstr>1F9B335CB1C5411E84295B3567BF4233_12</vt:lpwstr>
  </property>
</Properties>
</file>