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369" w:rsidRPr="00764414" w:rsidRDefault="00390C32" w:rsidP="00764414">
      <w:pPr>
        <w:ind w:leftChars="-67" w:left="-141" w:rightChars="-230" w:right="-483" w:firstLineChars="249" w:firstLine="1096"/>
        <w:rPr>
          <w:rFonts w:asciiTheme="majorEastAsia" w:eastAsia="方正小标宋_GBK" w:hAnsiTheme="majorEastAsia"/>
          <w:sz w:val="44"/>
          <w:szCs w:val="44"/>
        </w:rPr>
      </w:pPr>
      <w:r w:rsidRPr="00764414">
        <w:rPr>
          <w:rFonts w:asciiTheme="majorEastAsia" w:eastAsia="方正小标宋_GBK" w:hAnsiTheme="majorEastAsia" w:hint="eastAsia"/>
          <w:sz w:val="44"/>
          <w:szCs w:val="44"/>
        </w:rPr>
        <w:t>关于对</w:t>
      </w:r>
      <w:proofErr w:type="gramStart"/>
      <w:r w:rsidRPr="00764414">
        <w:rPr>
          <w:rFonts w:asciiTheme="majorEastAsia" w:eastAsia="方正小标宋_GBK" w:hAnsiTheme="majorEastAsia" w:hint="eastAsia"/>
          <w:sz w:val="44"/>
          <w:szCs w:val="44"/>
        </w:rPr>
        <w:t>《</w:t>
      </w:r>
      <w:proofErr w:type="gramEnd"/>
      <w:r w:rsidRPr="00764414">
        <w:rPr>
          <w:rFonts w:asciiTheme="majorEastAsia" w:eastAsia="方正小标宋_GBK" w:hAnsiTheme="majorEastAsia" w:hint="eastAsia"/>
          <w:sz w:val="44"/>
          <w:szCs w:val="44"/>
        </w:rPr>
        <w:t>关于调整住房公积金相关</w:t>
      </w:r>
    </w:p>
    <w:p w:rsidR="007B5A49" w:rsidRPr="00764414" w:rsidRDefault="00390C32" w:rsidP="00764414">
      <w:pPr>
        <w:ind w:leftChars="-67" w:left="-141" w:rightChars="-230" w:right="-483" w:firstLineChars="445" w:firstLine="1958"/>
        <w:rPr>
          <w:rFonts w:asciiTheme="majorEastAsia" w:eastAsia="方正小标宋_GBK" w:hAnsiTheme="majorEastAsia"/>
          <w:sz w:val="44"/>
          <w:szCs w:val="44"/>
        </w:rPr>
      </w:pPr>
      <w:r w:rsidRPr="00764414">
        <w:rPr>
          <w:rFonts w:asciiTheme="majorEastAsia" w:eastAsia="方正小标宋_GBK" w:hAnsiTheme="majorEastAsia" w:hint="eastAsia"/>
          <w:sz w:val="44"/>
          <w:szCs w:val="44"/>
        </w:rPr>
        <w:t>使用政策的通知</w:t>
      </w:r>
      <w:proofErr w:type="gramStart"/>
      <w:r w:rsidRPr="00764414">
        <w:rPr>
          <w:rFonts w:asciiTheme="majorEastAsia" w:eastAsia="方正小标宋_GBK" w:hAnsiTheme="majorEastAsia" w:hint="eastAsia"/>
          <w:sz w:val="44"/>
          <w:szCs w:val="44"/>
        </w:rPr>
        <w:t>》</w:t>
      </w:r>
      <w:proofErr w:type="gramEnd"/>
      <w:r w:rsidRPr="00764414">
        <w:rPr>
          <w:rFonts w:asciiTheme="majorEastAsia" w:eastAsia="方正小标宋_GBK" w:hAnsiTheme="majorEastAsia" w:hint="eastAsia"/>
          <w:sz w:val="44"/>
          <w:szCs w:val="44"/>
        </w:rPr>
        <w:t>的解读</w:t>
      </w:r>
    </w:p>
    <w:p w:rsidR="000337D5" w:rsidRPr="00764414" w:rsidRDefault="000337D5" w:rsidP="000015F4">
      <w:pPr>
        <w:pStyle w:val="a3"/>
        <w:spacing w:beforeLines="100" w:line="560" w:lineRule="exact"/>
        <w:ind w:firstLineChars="180" w:firstLine="576"/>
        <w:rPr>
          <w:rFonts w:ascii="黑体" w:eastAsia="方正黑体_GBK" w:hAnsi="黑体"/>
          <w:sz w:val="32"/>
          <w:szCs w:val="32"/>
        </w:rPr>
      </w:pPr>
      <w:r w:rsidRPr="00764414">
        <w:rPr>
          <w:rFonts w:ascii="黑体" w:eastAsia="方正黑体_GBK" w:hAnsi="黑体" w:hint="eastAsia"/>
          <w:sz w:val="32"/>
          <w:szCs w:val="32"/>
        </w:rPr>
        <w:t>一、制定《通知》的背景</w:t>
      </w:r>
    </w:p>
    <w:p w:rsidR="000337D5" w:rsidRPr="00B53A8E" w:rsidRDefault="008E3687" w:rsidP="0032176A">
      <w:pPr>
        <w:widowControl/>
        <w:shd w:val="clear" w:color="auto" w:fill="FFFFFF"/>
        <w:spacing w:line="560" w:lineRule="exact"/>
        <w:ind w:leftChars="-85" w:left="-178" w:rightChars="-159" w:right="-334" w:firstLine="640"/>
        <w:textAlignment w:val="baseline"/>
        <w:rPr>
          <w:rFonts w:ascii="仿宋_GB2312" w:eastAsia="方正仿宋_GBK" w:hAnsi="仿宋" w:cs="仿宋"/>
          <w:kern w:val="0"/>
          <w:sz w:val="32"/>
          <w:szCs w:val="32"/>
          <w:shd w:val="clear" w:color="auto" w:fill="FFFFFF"/>
        </w:rPr>
      </w:pPr>
      <w:r>
        <w:rPr>
          <w:rFonts w:ascii="仿宋_GB2312" w:eastAsia="方正仿宋_GBK" w:hint="eastAsia"/>
          <w:kern w:val="0"/>
          <w:sz w:val="32"/>
          <w:szCs w:val="32"/>
        </w:rPr>
        <w:t>为深入贯彻落实中央和省市有关工作要求，持续推动我市房地产市场平稳健康发展，</w:t>
      </w:r>
      <w:r w:rsidR="0032176A">
        <w:rPr>
          <w:rFonts w:ascii="仿宋_GB2312" w:eastAsia="方正仿宋_GBK" w:hint="eastAsia"/>
          <w:kern w:val="0"/>
          <w:sz w:val="32"/>
          <w:szCs w:val="32"/>
        </w:rPr>
        <w:t>进一步满足居民刚性住房需求和多样化改善性住房需求，</w:t>
      </w:r>
      <w:r w:rsidR="000337D5" w:rsidRPr="00B53A8E">
        <w:rPr>
          <w:rFonts w:ascii="仿宋_GB2312" w:eastAsia="方正仿宋_GBK" w:hAnsi="仿宋" w:cs="仿宋" w:hint="eastAsia"/>
          <w:kern w:val="0"/>
          <w:sz w:val="32"/>
          <w:szCs w:val="32"/>
          <w:shd w:val="clear" w:color="auto" w:fill="FFFFFF"/>
        </w:rPr>
        <w:t>参考省内</w:t>
      </w:r>
      <w:r w:rsidR="000337D5" w:rsidRPr="00764414">
        <w:rPr>
          <w:rFonts w:ascii="Times New Roman" w:eastAsia="方正仿宋_GBK" w:hAnsi="Times New Roman" w:cs="Times New Roman"/>
          <w:kern w:val="0"/>
          <w:sz w:val="32"/>
          <w:szCs w:val="32"/>
          <w:shd w:val="clear" w:color="auto" w:fill="FFFFFF"/>
        </w:rPr>
        <w:t>13</w:t>
      </w:r>
      <w:r w:rsidR="00363CFA" w:rsidRPr="00B53A8E">
        <w:rPr>
          <w:rFonts w:ascii="仿宋_GB2312" w:eastAsia="方正仿宋_GBK" w:hAnsi="仿宋" w:cs="仿宋" w:hint="eastAsia"/>
          <w:kern w:val="0"/>
          <w:sz w:val="32"/>
          <w:szCs w:val="32"/>
          <w:shd w:val="clear" w:color="auto" w:fill="FFFFFF"/>
        </w:rPr>
        <w:t>个城市的现有政策执行情况，结合我市实际，</w:t>
      </w:r>
      <w:r w:rsidR="00323A37">
        <w:rPr>
          <w:rFonts w:ascii="仿宋_GB2312" w:eastAsia="方正仿宋_GBK" w:hAnsi="仿宋" w:cs="仿宋" w:hint="eastAsia"/>
          <w:kern w:val="0"/>
          <w:sz w:val="32"/>
          <w:szCs w:val="32"/>
          <w:shd w:val="clear" w:color="auto" w:fill="FFFFFF"/>
        </w:rPr>
        <w:t>经无锡市住房公积金管理委员会审议通过，并授权中心</w:t>
      </w:r>
      <w:r w:rsidR="00363CFA" w:rsidRPr="00B53A8E">
        <w:rPr>
          <w:rFonts w:ascii="仿宋_GB2312" w:eastAsia="方正仿宋_GBK" w:hAnsi="仿宋" w:cs="仿宋" w:hint="eastAsia"/>
          <w:kern w:val="0"/>
          <w:sz w:val="32"/>
          <w:szCs w:val="32"/>
          <w:shd w:val="clear" w:color="auto" w:fill="FFFFFF"/>
        </w:rPr>
        <w:t>发布</w:t>
      </w:r>
      <w:r w:rsidR="000337D5" w:rsidRPr="00B53A8E">
        <w:rPr>
          <w:rFonts w:ascii="仿宋_GB2312" w:eastAsia="方正仿宋_GBK" w:hAnsi="仿宋" w:cs="仿宋" w:hint="eastAsia"/>
          <w:kern w:val="0"/>
          <w:sz w:val="32"/>
          <w:szCs w:val="32"/>
          <w:shd w:val="clear" w:color="auto" w:fill="FFFFFF"/>
        </w:rPr>
        <w:t>了《关于调整住房公积金相关使用政策的通知》。</w:t>
      </w:r>
    </w:p>
    <w:p w:rsidR="000337D5" w:rsidRPr="00764414" w:rsidRDefault="000337D5" w:rsidP="0032176A">
      <w:pPr>
        <w:spacing w:before="120" w:line="560" w:lineRule="exact"/>
        <w:ind w:rightChars="-161" w:right="-338" w:firstLineChars="200" w:firstLine="640"/>
        <w:rPr>
          <w:rFonts w:ascii="黑体" w:eastAsia="方正黑体_GBK" w:hAnsi="黑体" w:cs="Times New Roman"/>
          <w:sz w:val="32"/>
          <w:szCs w:val="32"/>
        </w:rPr>
      </w:pPr>
      <w:r w:rsidRPr="00764414">
        <w:rPr>
          <w:rFonts w:ascii="黑体" w:eastAsia="方正黑体_GBK" w:hAnsi="黑体" w:cs="Times New Roman" w:hint="eastAsia"/>
          <w:sz w:val="32"/>
          <w:szCs w:val="32"/>
        </w:rPr>
        <w:t>二、《通知》主要内容的解读</w:t>
      </w:r>
    </w:p>
    <w:p w:rsidR="000337D5" w:rsidRPr="00ED20EA" w:rsidRDefault="00C37D17" w:rsidP="00764414">
      <w:pPr>
        <w:spacing w:line="560" w:lineRule="exact"/>
        <w:ind w:rightChars="-230" w:right="-483" w:firstLine="480"/>
        <w:rPr>
          <w:rFonts w:ascii="楷体_GB2312" w:eastAsia="方正楷体_GBK"/>
          <w:sz w:val="32"/>
          <w:szCs w:val="32"/>
        </w:rPr>
      </w:pPr>
      <w:r w:rsidRPr="00ED20EA">
        <w:rPr>
          <w:rFonts w:ascii="楷体_GB2312" w:eastAsia="方正楷体_GBK" w:hint="eastAsia"/>
          <w:sz w:val="32"/>
          <w:szCs w:val="32"/>
        </w:rPr>
        <w:t>（一）</w:t>
      </w:r>
      <w:r w:rsidR="000337D5" w:rsidRPr="00ED20EA">
        <w:rPr>
          <w:rFonts w:ascii="楷体_GB2312" w:eastAsia="方正楷体_GBK" w:hint="eastAsia"/>
          <w:sz w:val="32"/>
          <w:szCs w:val="32"/>
        </w:rPr>
        <w:t>住房公积金个人住房贷款的首付比例</w:t>
      </w:r>
    </w:p>
    <w:p w:rsidR="004806E5" w:rsidRDefault="000015F4" w:rsidP="000337D5">
      <w:pPr>
        <w:ind w:leftChars="-67" w:left="-141" w:rightChars="-230" w:right="-483" w:firstLineChars="200" w:firstLine="640"/>
        <w:rPr>
          <w:rFonts w:ascii="仿宋_GB2312" w:eastAsia="仿宋_GB2312"/>
          <w:sz w:val="32"/>
          <w:szCs w:val="32"/>
        </w:rPr>
      </w:pPr>
      <w:r>
        <w:rPr>
          <w:rFonts w:ascii="仿宋_GB2312" w:eastAsia="仿宋_GB2312"/>
          <w:noProof/>
          <w:sz w:val="32"/>
          <w:szCs w:val="32"/>
        </w:rPr>
        <w:pict>
          <v:oval id="_x0000_s1028" style="position:absolute;left:0;text-align:left;margin-left:205.2pt;margin-top:3.3pt;width:66.6pt;height:46.05pt;z-index:251660288" fillcolor="#4f81bd [3204]" strokecolor="#f2f2f2 [3041]" strokeweight="3pt">
            <v:shadow on="t" type="perspective" color="#243f60 [1604]" opacity=".5" offset="1pt" offset2="-1pt"/>
            <v:textbox>
              <w:txbxContent>
                <w:p w:rsidR="004806E5" w:rsidRPr="004806E5" w:rsidRDefault="004806E5" w:rsidP="004806E5">
                  <w:pPr>
                    <w:ind w:firstLineChars="50" w:firstLine="140"/>
                    <w:rPr>
                      <w:rFonts w:asciiTheme="majorEastAsia" w:eastAsiaTheme="majorEastAsia" w:hAnsiTheme="majorEastAsia"/>
                      <w:sz w:val="28"/>
                      <w:szCs w:val="28"/>
                    </w:rPr>
                  </w:pPr>
                  <w:r w:rsidRPr="004806E5">
                    <w:rPr>
                      <w:rFonts w:asciiTheme="majorEastAsia" w:eastAsiaTheme="majorEastAsia" w:hAnsiTheme="majorEastAsia"/>
                      <w:sz w:val="28"/>
                      <w:szCs w:val="28"/>
                    </w:rPr>
                    <w:t>20%</w:t>
                  </w:r>
                </w:p>
              </w:txbxContent>
            </v:textbox>
          </v:oval>
        </w:pict>
      </w:r>
      <w:r>
        <w:rPr>
          <w:rFonts w:ascii="仿宋_GB2312" w:eastAsia="仿宋_GB2312"/>
          <w:noProof/>
          <w:sz w:val="32"/>
          <w:szCs w:val="32"/>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7" type="#_x0000_t13" style="position:absolute;left:0;text-align:left;margin-left:154.2pt;margin-top:11.4pt;width:40.8pt;height:31.05pt;z-index:251659264" fillcolor="#9bbb59 [3206]" strokecolor="#f2f2f2 [3041]" strokeweight="3pt">
            <v:shadow on="t" type="perspective" color="#4e6128 [1606]" opacity=".5" offset="1pt" offset2="-1pt"/>
          </v:shape>
        </w:pict>
      </w:r>
      <w:r>
        <w:rPr>
          <w:rFonts w:ascii="仿宋_GB2312" w:eastAsia="仿宋_GB2312"/>
          <w:noProof/>
          <w:sz w:val="32"/>
          <w:szCs w:val="32"/>
        </w:rPr>
        <w:pict>
          <v:roundrect id="_x0000_s1026" style="position:absolute;left:0;text-align:left;margin-left:27.6pt;margin-top:7.8pt;width:116.4pt;height:37.8pt;z-index:251658240" arcsize="10923f" fillcolor="#4f81bd [3204]" strokecolor="#f2f2f2 [3041]" strokeweight="3pt">
            <v:shadow on="t" type="perspective" color="#243f60 [1604]" opacity=".5" offset="1pt" offset2="-1pt"/>
            <v:textbox>
              <w:txbxContent>
                <w:p w:rsidR="004806E5" w:rsidRPr="004806E5" w:rsidRDefault="004806E5" w:rsidP="004806E5">
                  <w:pPr>
                    <w:ind w:firstLineChars="200" w:firstLine="560"/>
                    <w:rPr>
                      <w:sz w:val="28"/>
                    </w:rPr>
                  </w:pPr>
                  <w:r w:rsidRPr="004806E5">
                    <w:rPr>
                      <w:rFonts w:hint="eastAsia"/>
                      <w:sz w:val="28"/>
                    </w:rPr>
                    <w:t>首套房</w:t>
                  </w:r>
                </w:p>
              </w:txbxContent>
            </v:textbox>
          </v:roundrect>
        </w:pict>
      </w:r>
    </w:p>
    <w:p w:rsidR="004806E5" w:rsidRDefault="004806E5" w:rsidP="000337D5">
      <w:pPr>
        <w:ind w:leftChars="-67" w:left="-141" w:rightChars="-230" w:right="-483" w:firstLineChars="200" w:firstLine="640"/>
        <w:rPr>
          <w:rFonts w:ascii="仿宋_GB2312" w:eastAsia="仿宋_GB2312"/>
          <w:sz w:val="32"/>
          <w:szCs w:val="32"/>
        </w:rPr>
      </w:pPr>
    </w:p>
    <w:p w:rsidR="004806E5" w:rsidRDefault="000015F4" w:rsidP="000337D5">
      <w:pPr>
        <w:ind w:leftChars="-67" w:left="-141" w:rightChars="-230" w:right="-483" w:firstLineChars="200" w:firstLine="640"/>
        <w:rPr>
          <w:rFonts w:ascii="仿宋_GB2312" w:eastAsia="仿宋_GB2312"/>
          <w:sz w:val="32"/>
          <w:szCs w:val="32"/>
        </w:rPr>
      </w:pPr>
      <w:r>
        <w:rPr>
          <w:rFonts w:ascii="仿宋_GB2312" w:eastAsia="仿宋_GB2312"/>
          <w:noProof/>
          <w:sz w:val="32"/>
          <w:szCs w:val="32"/>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32" type="#_x0000_t105" style="position:absolute;left:0;text-align:left;margin-left:229.8pt;margin-top:30.05pt;width:49.2pt;height:14.35pt;z-index:251663360" fillcolor="#9bbb59 [3206]" strokecolor="#f2f2f2 [3041]" strokeweight="3pt">
            <v:shadow on="t" type="perspective" color="#4e6128 [1606]" opacity=".5" offset="1pt" offset2="-1pt"/>
          </v:shape>
        </w:pict>
      </w:r>
      <w:r>
        <w:rPr>
          <w:rFonts w:ascii="仿宋_GB2312" w:eastAsia="仿宋_GB2312"/>
          <w:noProof/>
          <w:sz w:val="32"/>
          <w:szCs w:val="32"/>
        </w:rPr>
        <w:pict>
          <v:oval id="_x0000_s1031" style="position:absolute;left:0;text-align:left;margin-left:154.2pt;margin-top:16.95pt;width:66.6pt;height:46.05pt;z-index:251662336" fillcolor="#4f81bd [3204]" strokecolor="#f2f2f2 [3041]" strokeweight="3pt">
            <v:shadow on="t" type="perspective" color="#243f60 [1604]" opacity=".5" offset="1pt" offset2="-1pt"/>
            <v:textbox>
              <w:txbxContent>
                <w:p w:rsidR="002C5EC3" w:rsidRPr="004806E5" w:rsidRDefault="002C5EC3" w:rsidP="002C5EC3">
                  <w:pPr>
                    <w:ind w:firstLineChars="50" w:firstLine="140"/>
                    <w:rPr>
                      <w:rFonts w:asciiTheme="majorEastAsia" w:eastAsiaTheme="majorEastAsia" w:hAnsiTheme="majorEastAsia"/>
                      <w:sz w:val="28"/>
                      <w:szCs w:val="28"/>
                    </w:rPr>
                  </w:pPr>
                  <w:r>
                    <w:rPr>
                      <w:rFonts w:asciiTheme="majorEastAsia" w:eastAsiaTheme="majorEastAsia" w:hAnsiTheme="majorEastAsia" w:hint="eastAsia"/>
                      <w:sz w:val="28"/>
                      <w:szCs w:val="28"/>
                    </w:rPr>
                    <w:t>40</w:t>
                  </w:r>
                  <w:r w:rsidRPr="004806E5">
                    <w:rPr>
                      <w:rFonts w:asciiTheme="majorEastAsia" w:eastAsiaTheme="majorEastAsia" w:hAnsiTheme="majorEastAsia"/>
                      <w:sz w:val="28"/>
                      <w:szCs w:val="28"/>
                    </w:rPr>
                    <w:t>%</w:t>
                  </w:r>
                </w:p>
              </w:txbxContent>
            </v:textbox>
          </v:oval>
        </w:pict>
      </w:r>
      <w:r>
        <w:rPr>
          <w:rFonts w:ascii="仿宋_GB2312" w:eastAsia="仿宋_GB2312"/>
          <w:noProof/>
          <w:sz w:val="32"/>
          <w:szCs w:val="32"/>
        </w:rPr>
        <w:pict>
          <v:roundrect id="_x0000_s1029" style="position:absolute;left:0;text-align:left;margin-left:27.6pt;margin-top:20.4pt;width:120pt;height:39.6pt;z-index:251661312" arcsize="10923f" fillcolor="#4f81bd [3204]" strokecolor="#f2f2f2 [3041]" strokeweight="3pt">
            <v:shadow on="t" type="perspective" color="#243f60 [1604]" opacity=".5" offset="1pt" offset2="-1pt"/>
            <v:textbox>
              <w:txbxContent>
                <w:p w:rsidR="002C5EC3" w:rsidRPr="002C5EC3" w:rsidRDefault="002C5EC3" w:rsidP="002C5EC3">
                  <w:pPr>
                    <w:ind w:firstLineChars="100" w:firstLine="280"/>
                    <w:rPr>
                      <w:sz w:val="28"/>
                    </w:rPr>
                  </w:pPr>
                  <w:r w:rsidRPr="002C5EC3">
                    <w:rPr>
                      <w:rFonts w:hint="eastAsia"/>
                      <w:sz w:val="28"/>
                    </w:rPr>
                    <w:t>第二套住房</w:t>
                  </w:r>
                </w:p>
              </w:txbxContent>
            </v:textbox>
          </v:roundrect>
        </w:pict>
      </w:r>
    </w:p>
    <w:p w:rsidR="004806E5" w:rsidRDefault="000015F4" w:rsidP="000337D5">
      <w:pPr>
        <w:ind w:leftChars="-67" w:left="-141" w:rightChars="-230" w:right="-483" w:firstLineChars="200" w:firstLine="640"/>
        <w:rPr>
          <w:rFonts w:ascii="仿宋_GB2312" w:eastAsia="仿宋_GB2312"/>
          <w:sz w:val="32"/>
          <w:szCs w:val="32"/>
        </w:rPr>
      </w:pPr>
      <w:r>
        <w:rPr>
          <w:rFonts w:ascii="仿宋_GB2312" w:eastAsia="仿宋_GB2312"/>
          <w:noProof/>
          <w:sz w:val="32"/>
          <w:szCs w:val="32"/>
        </w:rPr>
        <w:pict>
          <v:oval id="_x0000_s1033" style="position:absolute;left:0;text-align:left;margin-left:239.4pt;margin-top:18.3pt;width:66.6pt;height:46.05pt;z-index:251664384" fillcolor="#4f81bd [3204]" strokecolor="#f2f2f2 [3041]" strokeweight="3pt">
            <v:shadow on="t" type="perspective" color="#243f60 [1604]" opacity=".5" offset="1pt" offset2="-1pt"/>
            <v:textbox>
              <w:txbxContent>
                <w:p w:rsidR="002C5EC3" w:rsidRPr="004806E5" w:rsidRDefault="00F0093E" w:rsidP="002C5EC3">
                  <w:pPr>
                    <w:ind w:firstLineChars="50" w:firstLine="140"/>
                    <w:rPr>
                      <w:rFonts w:asciiTheme="majorEastAsia" w:eastAsiaTheme="majorEastAsia" w:hAnsiTheme="majorEastAsia"/>
                      <w:sz w:val="28"/>
                      <w:szCs w:val="28"/>
                    </w:rPr>
                  </w:pPr>
                  <w:r>
                    <w:rPr>
                      <w:rFonts w:asciiTheme="majorEastAsia" w:eastAsiaTheme="majorEastAsia" w:hAnsiTheme="majorEastAsia"/>
                      <w:sz w:val="28"/>
                      <w:szCs w:val="28"/>
                    </w:rPr>
                    <w:t>2</w:t>
                  </w:r>
                  <w:r w:rsidR="002C5EC3" w:rsidRPr="004806E5">
                    <w:rPr>
                      <w:rFonts w:asciiTheme="majorEastAsia" w:eastAsiaTheme="majorEastAsia" w:hAnsiTheme="majorEastAsia"/>
                      <w:sz w:val="28"/>
                      <w:szCs w:val="28"/>
                    </w:rPr>
                    <w:t>0%</w:t>
                  </w:r>
                </w:p>
              </w:txbxContent>
            </v:textbox>
          </v:oval>
        </w:pict>
      </w:r>
    </w:p>
    <w:p w:rsidR="002C5EC3" w:rsidRDefault="002C5EC3" w:rsidP="000337D5">
      <w:pPr>
        <w:ind w:leftChars="-67" w:left="-141" w:rightChars="-230" w:right="-483" w:firstLineChars="200" w:firstLine="640"/>
        <w:rPr>
          <w:rFonts w:ascii="仿宋_GB2312" w:eastAsia="仿宋_GB2312"/>
          <w:sz w:val="32"/>
          <w:szCs w:val="32"/>
        </w:rPr>
      </w:pPr>
    </w:p>
    <w:p w:rsidR="000337D5" w:rsidRPr="00B53A8E" w:rsidRDefault="000337D5" w:rsidP="00813F85">
      <w:pPr>
        <w:ind w:rightChars="-230" w:right="-483"/>
        <w:rPr>
          <w:rFonts w:ascii="仿宋_GB2312" w:eastAsia="方正仿宋_GBK"/>
          <w:sz w:val="32"/>
          <w:szCs w:val="32"/>
        </w:rPr>
      </w:pPr>
    </w:p>
    <w:p w:rsidR="002C5EC3" w:rsidRPr="00ED20EA" w:rsidRDefault="000337D5" w:rsidP="00ED20EA">
      <w:pPr>
        <w:ind w:rightChars="-230" w:right="-483" w:firstLine="480"/>
        <w:rPr>
          <w:rFonts w:ascii="楷体_GB2312" w:eastAsia="方正楷体_GBK"/>
          <w:sz w:val="32"/>
          <w:szCs w:val="32"/>
        </w:rPr>
      </w:pPr>
      <w:r w:rsidRPr="00ED20EA">
        <w:rPr>
          <w:rFonts w:ascii="楷体_GB2312" w:eastAsia="方正楷体_GBK" w:hint="eastAsia"/>
          <w:sz w:val="32"/>
          <w:szCs w:val="32"/>
        </w:rPr>
        <w:t>（</w:t>
      </w:r>
      <w:r w:rsidR="00ED20EA" w:rsidRPr="00ED20EA">
        <w:rPr>
          <w:rFonts w:ascii="楷体_GB2312" w:eastAsia="方正楷体_GBK" w:hint="eastAsia"/>
          <w:sz w:val="32"/>
          <w:szCs w:val="32"/>
        </w:rPr>
        <w:t>二</w:t>
      </w:r>
      <w:r w:rsidRPr="00ED20EA">
        <w:rPr>
          <w:rFonts w:ascii="楷体_GB2312" w:eastAsia="方正楷体_GBK" w:hint="eastAsia"/>
          <w:sz w:val="32"/>
          <w:szCs w:val="32"/>
        </w:rPr>
        <w:t>）住房公积金个人住房贷款的最高贷款额度</w:t>
      </w:r>
    </w:p>
    <w:p w:rsidR="00363CFA" w:rsidRPr="00831108" w:rsidRDefault="00363CFA" w:rsidP="00363CFA">
      <w:pPr>
        <w:spacing w:line="200" w:lineRule="exact"/>
        <w:ind w:leftChars="-67" w:left="-141" w:rightChars="-230" w:right="-483" w:firstLineChars="200" w:firstLine="640"/>
        <w:rPr>
          <w:rFonts w:ascii="楷体_GB2312" w:eastAsia="楷体_GB2312"/>
          <w:sz w:val="32"/>
          <w:szCs w:val="32"/>
        </w:rPr>
      </w:pP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
        <w:gridCol w:w="1116"/>
        <w:gridCol w:w="1010"/>
        <w:gridCol w:w="1134"/>
        <w:gridCol w:w="1701"/>
        <w:gridCol w:w="1701"/>
      </w:tblGrid>
      <w:tr w:rsidR="00831108" w:rsidRPr="00831108" w:rsidTr="003E7CEF">
        <w:trPr>
          <w:trHeight w:val="290"/>
        </w:trPr>
        <w:tc>
          <w:tcPr>
            <w:tcW w:w="4304" w:type="dxa"/>
            <w:gridSpan w:val="4"/>
            <w:shd w:val="clear" w:color="auto" w:fill="C4BC96" w:themeFill="background2" w:themeFillShade="BF"/>
          </w:tcPr>
          <w:p w:rsidR="00831108" w:rsidRPr="00764414" w:rsidRDefault="00831108" w:rsidP="007C24DC">
            <w:pPr>
              <w:spacing w:line="360" w:lineRule="exact"/>
              <w:ind w:firstLineChars="350" w:firstLine="980"/>
              <w:rPr>
                <w:rFonts w:ascii="仿宋_GB2312" w:eastAsia="方正仿宋_GBK"/>
                <w:sz w:val="28"/>
                <w:szCs w:val="28"/>
              </w:rPr>
            </w:pPr>
            <w:r w:rsidRPr="00764414">
              <w:rPr>
                <w:rFonts w:ascii="仿宋_GB2312" w:eastAsia="方正仿宋_GBK" w:hint="eastAsia"/>
                <w:sz w:val="28"/>
                <w:szCs w:val="28"/>
              </w:rPr>
              <w:t>原政策</w:t>
            </w:r>
            <w:r w:rsidR="007C24DC" w:rsidRPr="00764414">
              <w:rPr>
                <w:rFonts w:ascii="仿宋_GB2312" w:eastAsia="方正仿宋_GBK" w:hint="eastAsia"/>
                <w:sz w:val="28"/>
                <w:szCs w:val="28"/>
              </w:rPr>
              <w:t>（万元）</w:t>
            </w:r>
          </w:p>
        </w:tc>
        <w:tc>
          <w:tcPr>
            <w:tcW w:w="3402" w:type="dxa"/>
            <w:gridSpan w:val="2"/>
            <w:shd w:val="clear" w:color="auto" w:fill="C2D69B" w:themeFill="accent3" w:themeFillTint="99"/>
          </w:tcPr>
          <w:p w:rsidR="00831108" w:rsidRPr="00764414" w:rsidRDefault="00831108" w:rsidP="00363CFA">
            <w:pPr>
              <w:spacing w:line="360" w:lineRule="exact"/>
              <w:ind w:firstLineChars="250" w:firstLine="700"/>
              <w:rPr>
                <w:rFonts w:ascii="仿宋_GB2312" w:eastAsia="方正仿宋_GBK"/>
                <w:sz w:val="28"/>
                <w:szCs w:val="28"/>
              </w:rPr>
            </w:pPr>
            <w:r w:rsidRPr="00764414">
              <w:rPr>
                <w:rFonts w:ascii="仿宋_GB2312" w:eastAsia="方正仿宋_GBK" w:hint="eastAsia"/>
                <w:sz w:val="28"/>
                <w:szCs w:val="28"/>
              </w:rPr>
              <w:t>新政</w:t>
            </w:r>
            <w:r w:rsidR="007C24DC" w:rsidRPr="00764414">
              <w:rPr>
                <w:rFonts w:ascii="仿宋_GB2312" w:eastAsia="方正仿宋_GBK" w:hint="eastAsia"/>
                <w:sz w:val="28"/>
                <w:szCs w:val="28"/>
              </w:rPr>
              <w:t>（万元）</w:t>
            </w:r>
          </w:p>
        </w:tc>
      </w:tr>
      <w:tr w:rsidR="00831108" w:rsidRPr="00831108" w:rsidTr="003E7CEF">
        <w:trPr>
          <w:trHeight w:val="290"/>
        </w:trPr>
        <w:tc>
          <w:tcPr>
            <w:tcW w:w="2160" w:type="dxa"/>
            <w:gridSpan w:val="2"/>
            <w:shd w:val="clear" w:color="auto" w:fill="C4BC96" w:themeFill="background2" w:themeFillShade="BF"/>
          </w:tcPr>
          <w:p w:rsidR="00831108" w:rsidRPr="00764414" w:rsidRDefault="00831108" w:rsidP="007C24DC">
            <w:pPr>
              <w:spacing w:line="360" w:lineRule="exact"/>
              <w:ind w:firstLineChars="200" w:firstLine="560"/>
              <w:rPr>
                <w:rFonts w:ascii="仿宋_GB2312" w:eastAsia="方正仿宋_GBK"/>
                <w:sz w:val="28"/>
                <w:szCs w:val="28"/>
              </w:rPr>
            </w:pPr>
            <w:r w:rsidRPr="00764414">
              <w:rPr>
                <w:rFonts w:ascii="仿宋_GB2312" w:eastAsia="方正仿宋_GBK" w:hint="eastAsia"/>
                <w:sz w:val="28"/>
                <w:szCs w:val="28"/>
              </w:rPr>
              <w:t>首套房</w:t>
            </w:r>
          </w:p>
        </w:tc>
        <w:tc>
          <w:tcPr>
            <w:tcW w:w="2144" w:type="dxa"/>
            <w:gridSpan w:val="2"/>
            <w:shd w:val="clear" w:color="auto" w:fill="C4BC96" w:themeFill="background2" w:themeFillShade="BF"/>
          </w:tcPr>
          <w:p w:rsidR="00831108" w:rsidRPr="00764414" w:rsidRDefault="00831108" w:rsidP="00831108">
            <w:pPr>
              <w:spacing w:line="360" w:lineRule="exact"/>
              <w:ind w:firstLineChars="100" w:firstLine="280"/>
              <w:rPr>
                <w:rFonts w:ascii="仿宋_GB2312" w:eastAsia="方正仿宋_GBK"/>
                <w:sz w:val="28"/>
                <w:szCs w:val="28"/>
              </w:rPr>
            </w:pPr>
            <w:r w:rsidRPr="00764414">
              <w:rPr>
                <w:rFonts w:ascii="仿宋_GB2312" w:eastAsia="方正仿宋_GBK" w:hint="eastAsia"/>
                <w:sz w:val="28"/>
                <w:szCs w:val="28"/>
              </w:rPr>
              <w:t>第二套住房</w:t>
            </w:r>
          </w:p>
        </w:tc>
        <w:tc>
          <w:tcPr>
            <w:tcW w:w="3402" w:type="dxa"/>
            <w:gridSpan w:val="2"/>
            <w:shd w:val="clear" w:color="auto" w:fill="C2D69B" w:themeFill="accent3" w:themeFillTint="99"/>
          </w:tcPr>
          <w:p w:rsidR="00831108" w:rsidRPr="00764414" w:rsidRDefault="00831108" w:rsidP="00363CFA">
            <w:pPr>
              <w:spacing w:line="360" w:lineRule="exact"/>
              <w:ind w:firstLineChars="100" w:firstLine="280"/>
              <w:rPr>
                <w:rFonts w:ascii="仿宋_GB2312" w:eastAsia="方正仿宋_GBK"/>
                <w:sz w:val="28"/>
                <w:szCs w:val="28"/>
              </w:rPr>
            </w:pPr>
            <w:r w:rsidRPr="00764414">
              <w:rPr>
                <w:rFonts w:ascii="仿宋_GB2312" w:eastAsia="方正仿宋_GBK" w:hint="eastAsia"/>
                <w:sz w:val="28"/>
                <w:szCs w:val="28"/>
              </w:rPr>
              <w:t>首套房或第二套</w:t>
            </w:r>
            <w:r w:rsidR="003B63CD" w:rsidRPr="00764414">
              <w:rPr>
                <w:rFonts w:ascii="仿宋_GB2312" w:eastAsia="方正仿宋_GBK" w:hint="eastAsia"/>
                <w:sz w:val="28"/>
                <w:szCs w:val="28"/>
              </w:rPr>
              <w:t>住</w:t>
            </w:r>
            <w:r w:rsidRPr="00764414">
              <w:rPr>
                <w:rFonts w:ascii="仿宋_GB2312" w:eastAsia="方正仿宋_GBK" w:hint="eastAsia"/>
                <w:sz w:val="28"/>
                <w:szCs w:val="28"/>
              </w:rPr>
              <w:t>房</w:t>
            </w:r>
          </w:p>
        </w:tc>
      </w:tr>
      <w:tr w:rsidR="00831108" w:rsidRPr="00831108" w:rsidTr="003E7CEF">
        <w:trPr>
          <w:trHeight w:val="353"/>
        </w:trPr>
        <w:tc>
          <w:tcPr>
            <w:tcW w:w="1044" w:type="dxa"/>
            <w:shd w:val="clear" w:color="auto" w:fill="C4BC96" w:themeFill="background2" w:themeFillShade="BF"/>
          </w:tcPr>
          <w:p w:rsidR="00831108" w:rsidRPr="00764414" w:rsidRDefault="00831108" w:rsidP="00831108">
            <w:pPr>
              <w:spacing w:line="360" w:lineRule="exact"/>
              <w:ind w:firstLineChars="50" w:firstLine="140"/>
              <w:rPr>
                <w:rFonts w:ascii="仿宋_GB2312" w:eastAsia="方正仿宋_GBK"/>
                <w:sz w:val="28"/>
                <w:szCs w:val="28"/>
              </w:rPr>
            </w:pPr>
            <w:r w:rsidRPr="00764414">
              <w:rPr>
                <w:rFonts w:ascii="仿宋_GB2312" w:eastAsia="方正仿宋_GBK" w:hint="eastAsia"/>
                <w:sz w:val="28"/>
                <w:szCs w:val="28"/>
              </w:rPr>
              <w:t>单人</w:t>
            </w:r>
          </w:p>
        </w:tc>
        <w:tc>
          <w:tcPr>
            <w:tcW w:w="1116" w:type="dxa"/>
            <w:shd w:val="clear" w:color="auto" w:fill="C4BC96" w:themeFill="background2" w:themeFillShade="BF"/>
          </w:tcPr>
          <w:p w:rsidR="00831108" w:rsidRPr="00764414" w:rsidRDefault="00831108" w:rsidP="00831108">
            <w:pPr>
              <w:spacing w:line="360" w:lineRule="exact"/>
              <w:ind w:firstLineChars="50" w:firstLine="140"/>
              <w:rPr>
                <w:rFonts w:ascii="仿宋_GB2312" w:eastAsia="方正仿宋_GBK"/>
                <w:sz w:val="28"/>
                <w:szCs w:val="28"/>
              </w:rPr>
            </w:pPr>
            <w:r w:rsidRPr="00764414">
              <w:rPr>
                <w:rFonts w:ascii="仿宋_GB2312" w:eastAsia="方正仿宋_GBK" w:hint="eastAsia"/>
                <w:sz w:val="28"/>
                <w:szCs w:val="28"/>
              </w:rPr>
              <w:t>夫妻</w:t>
            </w:r>
          </w:p>
        </w:tc>
        <w:tc>
          <w:tcPr>
            <w:tcW w:w="1010" w:type="dxa"/>
            <w:shd w:val="clear" w:color="auto" w:fill="C4BC96" w:themeFill="background2" w:themeFillShade="BF"/>
          </w:tcPr>
          <w:p w:rsidR="00831108" w:rsidRPr="00764414" w:rsidRDefault="00831108" w:rsidP="00831108">
            <w:pPr>
              <w:spacing w:line="360" w:lineRule="exact"/>
              <w:ind w:leftChars="-67" w:left="-141" w:firstLineChars="100" w:firstLine="280"/>
              <w:rPr>
                <w:rFonts w:ascii="仿宋_GB2312" w:eastAsia="方正仿宋_GBK"/>
                <w:sz w:val="28"/>
                <w:szCs w:val="28"/>
              </w:rPr>
            </w:pPr>
            <w:r w:rsidRPr="00764414">
              <w:rPr>
                <w:rFonts w:ascii="仿宋_GB2312" w:eastAsia="方正仿宋_GBK" w:hint="eastAsia"/>
                <w:sz w:val="28"/>
                <w:szCs w:val="28"/>
              </w:rPr>
              <w:t>单人</w:t>
            </w:r>
          </w:p>
        </w:tc>
        <w:tc>
          <w:tcPr>
            <w:tcW w:w="1134" w:type="dxa"/>
            <w:shd w:val="clear" w:color="auto" w:fill="C4BC96" w:themeFill="background2" w:themeFillShade="BF"/>
          </w:tcPr>
          <w:p w:rsidR="00831108" w:rsidRPr="00764414" w:rsidRDefault="00831108" w:rsidP="00831108">
            <w:pPr>
              <w:spacing w:line="360" w:lineRule="exact"/>
              <w:ind w:leftChars="-67" w:left="-141" w:firstLineChars="100" w:firstLine="280"/>
              <w:rPr>
                <w:rFonts w:ascii="仿宋_GB2312" w:eastAsia="方正仿宋_GBK"/>
                <w:sz w:val="28"/>
                <w:szCs w:val="28"/>
              </w:rPr>
            </w:pPr>
            <w:r w:rsidRPr="00764414">
              <w:rPr>
                <w:rFonts w:ascii="仿宋_GB2312" w:eastAsia="方正仿宋_GBK" w:hint="eastAsia"/>
                <w:sz w:val="28"/>
                <w:szCs w:val="28"/>
              </w:rPr>
              <w:t>夫妻</w:t>
            </w:r>
          </w:p>
        </w:tc>
        <w:tc>
          <w:tcPr>
            <w:tcW w:w="1701" w:type="dxa"/>
            <w:shd w:val="clear" w:color="auto" w:fill="C2D69B" w:themeFill="accent3" w:themeFillTint="99"/>
          </w:tcPr>
          <w:p w:rsidR="00831108" w:rsidRPr="00764414" w:rsidRDefault="00E45AA1" w:rsidP="00363CFA">
            <w:pPr>
              <w:spacing w:line="360" w:lineRule="exact"/>
              <w:ind w:firstLineChars="150" w:firstLine="420"/>
              <w:rPr>
                <w:rFonts w:ascii="仿宋_GB2312" w:eastAsia="方正仿宋_GBK"/>
                <w:sz w:val="28"/>
                <w:szCs w:val="28"/>
              </w:rPr>
            </w:pPr>
            <w:r w:rsidRPr="00764414">
              <w:rPr>
                <w:rFonts w:ascii="仿宋_GB2312" w:eastAsia="方正仿宋_GBK" w:hint="eastAsia"/>
                <w:sz w:val="28"/>
                <w:szCs w:val="28"/>
              </w:rPr>
              <w:t>单人</w:t>
            </w:r>
          </w:p>
        </w:tc>
        <w:tc>
          <w:tcPr>
            <w:tcW w:w="1701" w:type="dxa"/>
            <w:shd w:val="clear" w:color="auto" w:fill="C2D69B" w:themeFill="accent3" w:themeFillTint="99"/>
          </w:tcPr>
          <w:p w:rsidR="00831108" w:rsidRPr="00764414" w:rsidRDefault="00E45AA1" w:rsidP="00831108">
            <w:pPr>
              <w:spacing w:line="360" w:lineRule="exact"/>
              <w:ind w:leftChars="-67" w:left="-141" w:firstLineChars="200" w:firstLine="560"/>
              <w:rPr>
                <w:rFonts w:ascii="仿宋_GB2312" w:eastAsia="方正仿宋_GBK"/>
                <w:sz w:val="28"/>
                <w:szCs w:val="28"/>
              </w:rPr>
            </w:pPr>
            <w:r w:rsidRPr="00764414">
              <w:rPr>
                <w:rFonts w:ascii="仿宋_GB2312" w:eastAsia="方正仿宋_GBK" w:hint="eastAsia"/>
                <w:sz w:val="28"/>
                <w:szCs w:val="28"/>
              </w:rPr>
              <w:t>夫妻</w:t>
            </w:r>
          </w:p>
        </w:tc>
      </w:tr>
      <w:tr w:rsidR="00831108" w:rsidRPr="00831108" w:rsidTr="003E7CEF">
        <w:trPr>
          <w:trHeight w:val="321"/>
        </w:trPr>
        <w:tc>
          <w:tcPr>
            <w:tcW w:w="1044" w:type="dxa"/>
            <w:shd w:val="clear" w:color="auto" w:fill="C4BC96" w:themeFill="background2" w:themeFillShade="BF"/>
          </w:tcPr>
          <w:p w:rsidR="00831108" w:rsidRPr="00764414" w:rsidRDefault="00831108" w:rsidP="00831108">
            <w:pPr>
              <w:spacing w:line="360" w:lineRule="exact"/>
              <w:ind w:firstLineChars="50" w:firstLine="14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50</w:t>
            </w:r>
          </w:p>
        </w:tc>
        <w:tc>
          <w:tcPr>
            <w:tcW w:w="1116" w:type="dxa"/>
            <w:shd w:val="clear" w:color="auto" w:fill="C4BC96" w:themeFill="background2" w:themeFillShade="BF"/>
          </w:tcPr>
          <w:p w:rsidR="00831108" w:rsidRPr="00764414" w:rsidRDefault="00831108" w:rsidP="00831108">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80</w:t>
            </w:r>
          </w:p>
        </w:tc>
        <w:tc>
          <w:tcPr>
            <w:tcW w:w="1010" w:type="dxa"/>
            <w:shd w:val="clear" w:color="auto" w:fill="C4BC96" w:themeFill="background2" w:themeFillShade="BF"/>
          </w:tcPr>
          <w:p w:rsidR="00831108" w:rsidRPr="00764414" w:rsidRDefault="00831108" w:rsidP="00831108">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30</w:t>
            </w:r>
          </w:p>
        </w:tc>
        <w:tc>
          <w:tcPr>
            <w:tcW w:w="1134" w:type="dxa"/>
            <w:shd w:val="clear" w:color="auto" w:fill="C4BC96" w:themeFill="background2" w:themeFillShade="BF"/>
          </w:tcPr>
          <w:p w:rsidR="00831108" w:rsidRPr="00764414" w:rsidRDefault="00831108" w:rsidP="00831108">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60</w:t>
            </w:r>
          </w:p>
        </w:tc>
        <w:tc>
          <w:tcPr>
            <w:tcW w:w="1701" w:type="dxa"/>
            <w:shd w:val="clear" w:color="auto" w:fill="C2D69B" w:themeFill="accent3" w:themeFillTint="99"/>
          </w:tcPr>
          <w:p w:rsidR="00831108" w:rsidRPr="00764414" w:rsidRDefault="00B53A8E" w:rsidP="00363CFA">
            <w:pPr>
              <w:spacing w:line="360" w:lineRule="exact"/>
              <w:ind w:leftChars="-67" w:left="-141" w:firstLineChars="250" w:firstLine="70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8</w:t>
            </w:r>
            <w:r w:rsidR="00E45AA1" w:rsidRPr="00764414">
              <w:rPr>
                <w:rFonts w:ascii="Times New Roman" w:eastAsia="仿宋_GB2312" w:hAnsi="Times New Roman" w:cs="Times New Roman"/>
                <w:sz w:val="28"/>
                <w:szCs w:val="28"/>
              </w:rPr>
              <w:t>0</w:t>
            </w:r>
          </w:p>
        </w:tc>
        <w:tc>
          <w:tcPr>
            <w:tcW w:w="1701" w:type="dxa"/>
            <w:shd w:val="clear" w:color="auto" w:fill="C2D69B" w:themeFill="accent3" w:themeFillTint="99"/>
          </w:tcPr>
          <w:p w:rsidR="00831108" w:rsidRPr="00764414" w:rsidRDefault="00E45AA1" w:rsidP="00363CFA">
            <w:pPr>
              <w:spacing w:line="360" w:lineRule="exact"/>
              <w:ind w:leftChars="-67" w:left="-141" w:firstLineChars="250" w:firstLine="70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100</w:t>
            </w:r>
          </w:p>
        </w:tc>
      </w:tr>
    </w:tbl>
    <w:p w:rsidR="00EA5A12" w:rsidRDefault="00EA5A12" w:rsidP="00813F85">
      <w:pPr>
        <w:spacing w:line="560" w:lineRule="exact"/>
        <w:ind w:leftChars="-67" w:left="-141" w:rightChars="-230" w:right="-483" w:firstLine="640"/>
        <w:rPr>
          <w:rFonts w:ascii="楷体_GB2312" w:eastAsia="方正楷体_GBK"/>
          <w:sz w:val="32"/>
          <w:szCs w:val="32"/>
        </w:rPr>
      </w:pPr>
    </w:p>
    <w:p w:rsidR="000337D5" w:rsidRPr="00ED20EA" w:rsidRDefault="000337D5" w:rsidP="00135C96">
      <w:pPr>
        <w:spacing w:line="560" w:lineRule="exact"/>
        <w:ind w:leftChars="-67" w:left="-141" w:rightChars="-230" w:right="-483" w:firstLine="480"/>
        <w:rPr>
          <w:rFonts w:ascii="楷体_GB2312" w:eastAsia="方正楷体_GBK"/>
          <w:sz w:val="32"/>
          <w:szCs w:val="32"/>
        </w:rPr>
      </w:pPr>
      <w:r w:rsidRPr="00ED20EA">
        <w:rPr>
          <w:rFonts w:ascii="楷体_GB2312" w:eastAsia="方正楷体_GBK" w:hint="eastAsia"/>
          <w:sz w:val="32"/>
          <w:szCs w:val="32"/>
        </w:rPr>
        <w:lastRenderedPageBreak/>
        <w:t>（</w:t>
      </w:r>
      <w:r w:rsidR="00ED20EA" w:rsidRPr="00ED20EA">
        <w:rPr>
          <w:rFonts w:ascii="楷体_GB2312" w:eastAsia="方正楷体_GBK" w:hint="eastAsia"/>
          <w:sz w:val="32"/>
          <w:szCs w:val="32"/>
        </w:rPr>
        <w:t>三</w:t>
      </w:r>
      <w:r w:rsidRPr="00ED20EA">
        <w:rPr>
          <w:rFonts w:ascii="楷体_GB2312" w:eastAsia="方正楷体_GBK" w:hint="eastAsia"/>
          <w:sz w:val="32"/>
          <w:szCs w:val="32"/>
        </w:rPr>
        <w:t>）生育二孩</w:t>
      </w:r>
      <w:proofErr w:type="gramStart"/>
      <w:r w:rsidRPr="00ED20EA">
        <w:rPr>
          <w:rFonts w:ascii="楷体_GB2312" w:eastAsia="方正楷体_GBK" w:hint="eastAsia"/>
          <w:sz w:val="32"/>
          <w:szCs w:val="32"/>
        </w:rPr>
        <w:t>或三孩的</w:t>
      </w:r>
      <w:proofErr w:type="gramEnd"/>
      <w:r w:rsidRPr="00ED20EA">
        <w:rPr>
          <w:rFonts w:ascii="楷体_GB2312" w:eastAsia="方正楷体_GBK" w:hint="eastAsia"/>
          <w:sz w:val="32"/>
          <w:szCs w:val="32"/>
        </w:rPr>
        <w:t>本市户籍家庭，首次申请公积金贷款购买首套自住住房的最高贷款额度</w:t>
      </w:r>
    </w:p>
    <w:p w:rsidR="007C24DC" w:rsidRPr="007B5E20" w:rsidRDefault="007C24DC" w:rsidP="00363CFA">
      <w:pPr>
        <w:spacing w:line="200" w:lineRule="exact"/>
        <w:ind w:firstLineChars="200" w:firstLine="640"/>
        <w:rPr>
          <w:rFonts w:ascii="楷体_GB2312" w:eastAsia="楷体_GB2312"/>
          <w:sz w:val="32"/>
          <w:szCs w:val="32"/>
        </w:rPr>
      </w:pP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2D69B" w:themeFill="accent3" w:themeFillTint="99"/>
        <w:tblLook w:val="0000"/>
      </w:tblPr>
      <w:tblGrid>
        <w:gridCol w:w="902"/>
        <w:gridCol w:w="1134"/>
        <w:gridCol w:w="992"/>
        <w:gridCol w:w="992"/>
        <w:gridCol w:w="851"/>
        <w:gridCol w:w="1134"/>
        <w:gridCol w:w="850"/>
        <w:gridCol w:w="851"/>
      </w:tblGrid>
      <w:tr w:rsidR="00E45AA1" w:rsidRPr="00831108" w:rsidTr="003E7CEF">
        <w:trPr>
          <w:trHeight w:val="290"/>
        </w:trPr>
        <w:tc>
          <w:tcPr>
            <w:tcW w:w="4020" w:type="dxa"/>
            <w:gridSpan w:val="4"/>
            <w:shd w:val="clear" w:color="auto" w:fill="C4BC96" w:themeFill="background2" w:themeFillShade="BF"/>
          </w:tcPr>
          <w:p w:rsidR="00E45AA1" w:rsidRPr="00764414" w:rsidRDefault="00E45AA1" w:rsidP="007C24DC">
            <w:pPr>
              <w:spacing w:line="360" w:lineRule="exact"/>
              <w:ind w:firstLineChars="250" w:firstLine="700"/>
              <w:rPr>
                <w:rFonts w:ascii="仿宋_GB2312" w:eastAsia="方正仿宋_GBK"/>
                <w:sz w:val="28"/>
                <w:szCs w:val="28"/>
              </w:rPr>
            </w:pPr>
            <w:r w:rsidRPr="00764414">
              <w:rPr>
                <w:rFonts w:ascii="仿宋_GB2312" w:eastAsia="方正仿宋_GBK" w:hint="eastAsia"/>
                <w:sz w:val="28"/>
                <w:szCs w:val="28"/>
              </w:rPr>
              <w:t>原政策</w:t>
            </w:r>
            <w:r w:rsidR="007C24DC" w:rsidRPr="00764414">
              <w:rPr>
                <w:rFonts w:ascii="仿宋_GB2312" w:eastAsia="方正仿宋_GBK" w:hint="eastAsia"/>
                <w:sz w:val="28"/>
                <w:szCs w:val="28"/>
              </w:rPr>
              <w:t>（万元）</w:t>
            </w:r>
          </w:p>
        </w:tc>
        <w:tc>
          <w:tcPr>
            <w:tcW w:w="3686" w:type="dxa"/>
            <w:gridSpan w:val="4"/>
            <w:shd w:val="clear" w:color="auto" w:fill="C2D69B" w:themeFill="accent3" w:themeFillTint="99"/>
          </w:tcPr>
          <w:p w:rsidR="00E45AA1" w:rsidRPr="00764414" w:rsidRDefault="00E45AA1" w:rsidP="007C24DC">
            <w:pPr>
              <w:spacing w:line="360" w:lineRule="exact"/>
              <w:ind w:firstLineChars="450" w:firstLine="1260"/>
              <w:rPr>
                <w:rFonts w:ascii="仿宋_GB2312" w:eastAsia="方正仿宋_GBK"/>
                <w:sz w:val="28"/>
                <w:szCs w:val="28"/>
              </w:rPr>
            </w:pPr>
            <w:r w:rsidRPr="00764414">
              <w:rPr>
                <w:rFonts w:ascii="仿宋_GB2312" w:eastAsia="方正仿宋_GBK" w:hint="eastAsia"/>
                <w:sz w:val="28"/>
                <w:szCs w:val="28"/>
              </w:rPr>
              <w:t>新政</w:t>
            </w:r>
            <w:r w:rsidR="007C24DC" w:rsidRPr="00764414">
              <w:rPr>
                <w:rFonts w:ascii="仿宋_GB2312" w:eastAsia="方正仿宋_GBK" w:hint="eastAsia"/>
                <w:sz w:val="28"/>
                <w:szCs w:val="28"/>
              </w:rPr>
              <w:t>（万元）</w:t>
            </w:r>
          </w:p>
        </w:tc>
      </w:tr>
      <w:tr w:rsidR="00E45AA1" w:rsidRPr="00831108" w:rsidTr="003E7CEF">
        <w:trPr>
          <w:trHeight w:val="290"/>
        </w:trPr>
        <w:tc>
          <w:tcPr>
            <w:tcW w:w="2036" w:type="dxa"/>
            <w:gridSpan w:val="2"/>
            <w:shd w:val="clear" w:color="auto" w:fill="C4BC96" w:themeFill="background2" w:themeFillShade="BF"/>
          </w:tcPr>
          <w:p w:rsidR="00E45AA1" w:rsidRPr="00764414" w:rsidRDefault="00E45AA1" w:rsidP="007C24DC">
            <w:pPr>
              <w:spacing w:line="360" w:lineRule="exact"/>
              <w:rPr>
                <w:rFonts w:ascii="仿宋_GB2312" w:eastAsia="方正仿宋_GBK"/>
                <w:sz w:val="28"/>
                <w:szCs w:val="28"/>
              </w:rPr>
            </w:pPr>
            <w:r w:rsidRPr="00764414">
              <w:rPr>
                <w:rFonts w:ascii="仿宋_GB2312" w:eastAsia="方正仿宋_GBK" w:hint="eastAsia"/>
                <w:sz w:val="28"/>
                <w:szCs w:val="28"/>
              </w:rPr>
              <w:t>首套房</w:t>
            </w:r>
            <w:r w:rsidR="007C24DC" w:rsidRPr="00764414">
              <w:rPr>
                <w:rFonts w:ascii="仿宋_GB2312" w:eastAsia="方正仿宋_GBK" w:hint="eastAsia"/>
                <w:sz w:val="28"/>
                <w:szCs w:val="28"/>
              </w:rPr>
              <w:t>首</w:t>
            </w:r>
            <w:proofErr w:type="gramStart"/>
            <w:r w:rsidR="007C24DC" w:rsidRPr="00764414">
              <w:rPr>
                <w:rFonts w:ascii="仿宋_GB2312" w:eastAsia="方正仿宋_GBK" w:hint="eastAsia"/>
                <w:sz w:val="28"/>
                <w:szCs w:val="28"/>
              </w:rPr>
              <w:t>次贷</w:t>
            </w:r>
            <w:proofErr w:type="gramEnd"/>
          </w:p>
        </w:tc>
        <w:tc>
          <w:tcPr>
            <w:tcW w:w="1984" w:type="dxa"/>
            <w:gridSpan w:val="2"/>
            <w:shd w:val="clear" w:color="auto" w:fill="C4BC96" w:themeFill="background2" w:themeFillShade="BF"/>
          </w:tcPr>
          <w:p w:rsidR="00E45AA1" w:rsidRPr="00764414" w:rsidRDefault="00E45AA1" w:rsidP="00F66964">
            <w:pPr>
              <w:spacing w:line="360" w:lineRule="exact"/>
              <w:ind w:firstLineChars="100" w:firstLine="280"/>
              <w:rPr>
                <w:rFonts w:ascii="仿宋_GB2312" w:eastAsia="方正仿宋_GBK"/>
                <w:sz w:val="28"/>
                <w:szCs w:val="28"/>
              </w:rPr>
            </w:pPr>
            <w:r w:rsidRPr="00764414">
              <w:rPr>
                <w:rFonts w:ascii="仿宋_GB2312" w:eastAsia="方正仿宋_GBK" w:hint="eastAsia"/>
                <w:sz w:val="28"/>
                <w:szCs w:val="28"/>
              </w:rPr>
              <w:t>第二套住房</w:t>
            </w:r>
          </w:p>
        </w:tc>
        <w:tc>
          <w:tcPr>
            <w:tcW w:w="1985" w:type="dxa"/>
            <w:gridSpan w:val="2"/>
            <w:shd w:val="clear" w:color="auto" w:fill="C2D69B" w:themeFill="accent3" w:themeFillTint="99"/>
          </w:tcPr>
          <w:p w:rsidR="00E45AA1" w:rsidRPr="00764414" w:rsidRDefault="00E45AA1" w:rsidP="007C24DC">
            <w:pPr>
              <w:spacing w:line="360" w:lineRule="exact"/>
              <w:rPr>
                <w:rFonts w:ascii="仿宋_GB2312" w:eastAsia="方正仿宋_GBK"/>
                <w:sz w:val="28"/>
                <w:szCs w:val="28"/>
              </w:rPr>
            </w:pPr>
            <w:r w:rsidRPr="00764414">
              <w:rPr>
                <w:rFonts w:ascii="仿宋_GB2312" w:eastAsia="方正仿宋_GBK" w:hint="eastAsia"/>
                <w:sz w:val="28"/>
                <w:szCs w:val="28"/>
              </w:rPr>
              <w:t>首套房</w:t>
            </w:r>
            <w:r w:rsidR="007C24DC" w:rsidRPr="00764414">
              <w:rPr>
                <w:rFonts w:ascii="仿宋_GB2312" w:eastAsia="方正仿宋_GBK" w:hint="eastAsia"/>
                <w:sz w:val="28"/>
                <w:szCs w:val="28"/>
              </w:rPr>
              <w:t>首</w:t>
            </w:r>
            <w:proofErr w:type="gramStart"/>
            <w:r w:rsidR="007C24DC" w:rsidRPr="00764414">
              <w:rPr>
                <w:rFonts w:ascii="仿宋_GB2312" w:eastAsia="方正仿宋_GBK" w:hint="eastAsia"/>
                <w:sz w:val="28"/>
                <w:szCs w:val="28"/>
              </w:rPr>
              <w:t>次贷</w:t>
            </w:r>
            <w:proofErr w:type="gramEnd"/>
          </w:p>
        </w:tc>
        <w:tc>
          <w:tcPr>
            <w:tcW w:w="1701" w:type="dxa"/>
            <w:gridSpan w:val="2"/>
            <w:shd w:val="clear" w:color="auto" w:fill="C2D69B" w:themeFill="accent3" w:themeFillTint="99"/>
          </w:tcPr>
          <w:p w:rsidR="00E45AA1" w:rsidRPr="00764414" w:rsidRDefault="00E45AA1" w:rsidP="00F66964">
            <w:pPr>
              <w:spacing w:line="360" w:lineRule="exact"/>
              <w:rPr>
                <w:rFonts w:ascii="仿宋_GB2312" w:eastAsia="方正仿宋_GBK"/>
                <w:sz w:val="28"/>
                <w:szCs w:val="28"/>
              </w:rPr>
            </w:pPr>
            <w:r w:rsidRPr="00764414">
              <w:rPr>
                <w:rFonts w:ascii="仿宋_GB2312" w:eastAsia="方正仿宋_GBK" w:hint="eastAsia"/>
                <w:sz w:val="28"/>
                <w:szCs w:val="28"/>
              </w:rPr>
              <w:t>第二套</w:t>
            </w:r>
            <w:r w:rsidR="007C24DC" w:rsidRPr="00764414">
              <w:rPr>
                <w:rFonts w:ascii="仿宋_GB2312" w:eastAsia="方正仿宋_GBK" w:hint="eastAsia"/>
                <w:sz w:val="28"/>
                <w:szCs w:val="28"/>
              </w:rPr>
              <w:t>住</w:t>
            </w:r>
            <w:r w:rsidRPr="00764414">
              <w:rPr>
                <w:rFonts w:ascii="仿宋_GB2312" w:eastAsia="方正仿宋_GBK" w:hint="eastAsia"/>
                <w:sz w:val="28"/>
                <w:szCs w:val="28"/>
              </w:rPr>
              <w:t>房</w:t>
            </w:r>
          </w:p>
        </w:tc>
      </w:tr>
      <w:tr w:rsidR="00E45AA1" w:rsidRPr="00831108" w:rsidTr="003E7CEF">
        <w:trPr>
          <w:trHeight w:val="353"/>
        </w:trPr>
        <w:tc>
          <w:tcPr>
            <w:tcW w:w="902" w:type="dxa"/>
            <w:shd w:val="clear" w:color="auto" w:fill="C4BC96" w:themeFill="background2" w:themeFillShade="BF"/>
          </w:tcPr>
          <w:p w:rsidR="00E45AA1" w:rsidRPr="00764414" w:rsidRDefault="00E45AA1" w:rsidP="00E45AA1">
            <w:pPr>
              <w:spacing w:line="360" w:lineRule="exact"/>
              <w:rPr>
                <w:rFonts w:ascii="仿宋_GB2312" w:eastAsia="方正仿宋_GBK"/>
                <w:sz w:val="28"/>
                <w:szCs w:val="28"/>
              </w:rPr>
            </w:pPr>
            <w:r w:rsidRPr="00764414">
              <w:rPr>
                <w:rFonts w:ascii="仿宋_GB2312" w:eastAsia="方正仿宋_GBK" w:hint="eastAsia"/>
                <w:sz w:val="28"/>
                <w:szCs w:val="28"/>
              </w:rPr>
              <w:t>单人</w:t>
            </w:r>
          </w:p>
        </w:tc>
        <w:tc>
          <w:tcPr>
            <w:tcW w:w="1134" w:type="dxa"/>
            <w:shd w:val="clear" w:color="auto" w:fill="C4BC96" w:themeFill="background2" w:themeFillShade="BF"/>
          </w:tcPr>
          <w:p w:rsidR="00E45AA1" w:rsidRPr="00764414" w:rsidRDefault="00E45AA1" w:rsidP="00F66964">
            <w:pPr>
              <w:spacing w:line="360" w:lineRule="exact"/>
              <w:ind w:firstLineChars="50" w:firstLine="140"/>
              <w:rPr>
                <w:rFonts w:ascii="仿宋_GB2312" w:eastAsia="方正仿宋_GBK"/>
                <w:sz w:val="28"/>
                <w:szCs w:val="28"/>
              </w:rPr>
            </w:pPr>
            <w:r w:rsidRPr="00764414">
              <w:rPr>
                <w:rFonts w:ascii="仿宋_GB2312" w:eastAsia="方正仿宋_GBK" w:hint="eastAsia"/>
                <w:sz w:val="28"/>
                <w:szCs w:val="28"/>
              </w:rPr>
              <w:t>夫妻</w:t>
            </w:r>
          </w:p>
        </w:tc>
        <w:tc>
          <w:tcPr>
            <w:tcW w:w="992" w:type="dxa"/>
            <w:shd w:val="clear" w:color="auto" w:fill="C4BC96" w:themeFill="background2" w:themeFillShade="BF"/>
          </w:tcPr>
          <w:p w:rsidR="00E45AA1" w:rsidRPr="00764414" w:rsidRDefault="00E45AA1" w:rsidP="00F66964">
            <w:pPr>
              <w:spacing w:line="360" w:lineRule="exact"/>
              <w:ind w:leftChars="-67" w:left="-141" w:firstLineChars="100" w:firstLine="280"/>
              <w:rPr>
                <w:rFonts w:ascii="仿宋_GB2312" w:eastAsia="方正仿宋_GBK"/>
                <w:sz w:val="28"/>
                <w:szCs w:val="28"/>
              </w:rPr>
            </w:pPr>
            <w:r w:rsidRPr="00764414">
              <w:rPr>
                <w:rFonts w:ascii="仿宋_GB2312" w:eastAsia="方正仿宋_GBK" w:hint="eastAsia"/>
                <w:sz w:val="28"/>
                <w:szCs w:val="28"/>
              </w:rPr>
              <w:t>单人</w:t>
            </w:r>
          </w:p>
        </w:tc>
        <w:tc>
          <w:tcPr>
            <w:tcW w:w="992" w:type="dxa"/>
            <w:shd w:val="clear" w:color="auto" w:fill="C4BC96" w:themeFill="background2" w:themeFillShade="BF"/>
          </w:tcPr>
          <w:p w:rsidR="00E45AA1" w:rsidRPr="00764414" w:rsidRDefault="00E45AA1" w:rsidP="00F66964">
            <w:pPr>
              <w:spacing w:line="360" w:lineRule="exact"/>
              <w:ind w:leftChars="-67" w:left="-141" w:firstLineChars="100" w:firstLine="280"/>
              <w:rPr>
                <w:rFonts w:ascii="仿宋_GB2312" w:eastAsia="方正仿宋_GBK"/>
                <w:sz w:val="28"/>
                <w:szCs w:val="28"/>
              </w:rPr>
            </w:pPr>
            <w:r w:rsidRPr="00764414">
              <w:rPr>
                <w:rFonts w:ascii="仿宋_GB2312" w:eastAsia="方正仿宋_GBK" w:hint="eastAsia"/>
                <w:sz w:val="28"/>
                <w:szCs w:val="28"/>
              </w:rPr>
              <w:t>夫妻</w:t>
            </w:r>
          </w:p>
        </w:tc>
        <w:tc>
          <w:tcPr>
            <w:tcW w:w="851" w:type="dxa"/>
            <w:shd w:val="clear" w:color="auto" w:fill="C2D69B" w:themeFill="accent3" w:themeFillTint="99"/>
          </w:tcPr>
          <w:p w:rsidR="00E45AA1" w:rsidRPr="00764414" w:rsidRDefault="00E45AA1" w:rsidP="00E45AA1">
            <w:pPr>
              <w:spacing w:line="360" w:lineRule="exact"/>
              <w:rPr>
                <w:rFonts w:ascii="仿宋_GB2312" w:eastAsia="方正仿宋_GBK"/>
                <w:sz w:val="28"/>
                <w:szCs w:val="28"/>
              </w:rPr>
            </w:pPr>
            <w:r w:rsidRPr="00764414">
              <w:rPr>
                <w:rFonts w:ascii="仿宋_GB2312" w:eastAsia="方正仿宋_GBK" w:hint="eastAsia"/>
                <w:sz w:val="28"/>
                <w:szCs w:val="28"/>
              </w:rPr>
              <w:t>单人</w:t>
            </w:r>
          </w:p>
        </w:tc>
        <w:tc>
          <w:tcPr>
            <w:tcW w:w="1134" w:type="dxa"/>
            <w:shd w:val="clear" w:color="auto" w:fill="C2D69B" w:themeFill="accent3" w:themeFillTint="99"/>
          </w:tcPr>
          <w:p w:rsidR="00E45AA1" w:rsidRPr="00764414" w:rsidRDefault="00E45AA1" w:rsidP="00E45AA1">
            <w:pPr>
              <w:spacing w:line="360" w:lineRule="exact"/>
              <w:rPr>
                <w:rFonts w:ascii="仿宋_GB2312" w:eastAsia="方正仿宋_GBK"/>
                <w:sz w:val="28"/>
                <w:szCs w:val="28"/>
              </w:rPr>
            </w:pPr>
            <w:r w:rsidRPr="00764414">
              <w:rPr>
                <w:rFonts w:ascii="仿宋_GB2312" w:eastAsia="方正仿宋_GBK" w:hint="eastAsia"/>
                <w:sz w:val="28"/>
                <w:szCs w:val="28"/>
              </w:rPr>
              <w:t>夫妻</w:t>
            </w:r>
          </w:p>
        </w:tc>
        <w:tc>
          <w:tcPr>
            <w:tcW w:w="850" w:type="dxa"/>
            <w:shd w:val="clear" w:color="auto" w:fill="C2D69B" w:themeFill="accent3" w:themeFillTint="99"/>
          </w:tcPr>
          <w:p w:rsidR="00E45AA1" w:rsidRPr="00764414" w:rsidRDefault="007C24DC" w:rsidP="007C24DC">
            <w:pPr>
              <w:spacing w:line="360" w:lineRule="exact"/>
              <w:ind w:leftChars="-67" w:left="-141" w:firstLineChars="50" w:firstLine="140"/>
              <w:rPr>
                <w:rFonts w:ascii="仿宋_GB2312" w:eastAsia="方正仿宋_GBK"/>
                <w:sz w:val="28"/>
                <w:szCs w:val="28"/>
              </w:rPr>
            </w:pPr>
            <w:r w:rsidRPr="00764414">
              <w:rPr>
                <w:rFonts w:ascii="仿宋_GB2312" w:eastAsia="方正仿宋_GBK" w:hint="eastAsia"/>
                <w:sz w:val="28"/>
                <w:szCs w:val="28"/>
              </w:rPr>
              <w:t>单人</w:t>
            </w:r>
          </w:p>
        </w:tc>
        <w:tc>
          <w:tcPr>
            <w:tcW w:w="851" w:type="dxa"/>
            <w:shd w:val="clear" w:color="auto" w:fill="C2D69B" w:themeFill="accent3" w:themeFillTint="99"/>
          </w:tcPr>
          <w:p w:rsidR="00E45AA1" w:rsidRPr="00764414" w:rsidRDefault="00E45AA1" w:rsidP="007C24DC">
            <w:pPr>
              <w:spacing w:line="360" w:lineRule="exact"/>
              <w:ind w:leftChars="-67" w:left="-141" w:firstLineChars="50" w:firstLine="140"/>
              <w:rPr>
                <w:rFonts w:ascii="仿宋_GB2312" w:eastAsia="方正仿宋_GBK"/>
                <w:sz w:val="28"/>
                <w:szCs w:val="28"/>
              </w:rPr>
            </w:pPr>
            <w:r w:rsidRPr="00764414">
              <w:rPr>
                <w:rFonts w:ascii="仿宋_GB2312" w:eastAsia="方正仿宋_GBK" w:hint="eastAsia"/>
                <w:sz w:val="28"/>
                <w:szCs w:val="28"/>
              </w:rPr>
              <w:t>夫妻</w:t>
            </w:r>
          </w:p>
        </w:tc>
      </w:tr>
      <w:tr w:rsidR="00E45AA1" w:rsidRPr="00831108" w:rsidTr="003E7CEF">
        <w:trPr>
          <w:trHeight w:val="355"/>
        </w:trPr>
        <w:tc>
          <w:tcPr>
            <w:tcW w:w="902" w:type="dxa"/>
            <w:shd w:val="clear" w:color="auto" w:fill="C4BC96" w:themeFill="background2" w:themeFillShade="BF"/>
          </w:tcPr>
          <w:p w:rsidR="00E45AA1" w:rsidRPr="00764414" w:rsidRDefault="00E45AA1" w:rsidP="00F66964">
            <w:pPr>
              <w:spacing w:line="360" w:lineRule="exact"/>
              <w:ind w:firstLineChars="50" w:firstLine="14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60</w:t>
            </w:r>
          </w:p>
        </w:tc>
        <w:tc>
          <w:tcPr>
            <w:tcW w:w="1134" w:type="dxa"/>
            <w:shd w:val="clear" w:color="auto" w:fill="C4BC96" w:themeFill="background2" w:themeFillShade="BF"/>
          </w:tcPr>
          <w:p w:rsidR="00E45AA1" w:rsidRPr="00764414" w:rsidRDefault="00E45AA1" w:rsidP="00F66964">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100</w:t>
            </w:r>
          </w:p>
        </w:tc>
        <w:tc>
          <w:tcPr>
            <w:tcW w:w="992" w:type="dxa"/>
            <w:shd w:val="clear" w:color="auto" w:fill="C4BC96" w:themeFill="background2" w:themeFillShade="BF"/>
          </w:tcPr>
          <w:p w:rsidR="00E45AA1" w:rsidRPr="00764414" w:rsidRDefault="00E45AA1" w:rsidP="00F66964">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30</w:t>
            </w:r>
          </w:p>
        </w:tc>
        <w:tc>
          <w:tcPr>
            <w:tcW w:w="992" w:type="dxa"/>
            <w:shd w:val="clear" w:color="auto" w:fill="C4BC96" w:themeFill="background2" w:themeFillShade="BF"/>
          </w:tcPr>
          <w:p w:rsidR="00E45AA1" w:rsidRPr="00764414" w:rsidRDefault="00E45AA1" w:rsidP="00F66964">
            <w:pPr>
              <w:spacing w:line="360" w:lineRule="exact"/>
              <w:ind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60</w:t>
            </w:r>
          </w:p>
        </w:tc>
        <w:tc>
          <w:tcPr>
            <w:tcW w:w="851" w:type="dxa"/>
            <w:shd w:val="clear" w:color="auto" w:fill="C2D69B" w:themeFill="accent3" w:themeFillTint="99"/>
          </w:tcPr>
          <w:p w:rsidR="00E45AA1" w:rsidRPr="00764414" w:rsidRDefault="00B53A8E" w:rsidP="007C24DC">
            <w:pPr>
              <w:spacing w:line="360" w:lineRule="exact"/>
              <w:ind w:leftChars="-67" w:left="-141"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100</w:t>
            </w:r>
          </w:p>
        </w:tc>
        <w:tc>
          <w:tcPr>
            <w:tcW w:w="1134" w:type="dxa"/>
            <w:shd w:val="clear" w:color="auto" w:fill="C2D69B" w:themeFill="accent3" w:themeFillTint="99"/>
          </w:tcPr>
          <w:p w:rsidR="00E45AA1" w:rsidRPr="00764414" w:rsidRDefault="00B53A8E" w:rsidP="00E45AA1">
            <w:pPr>
              <w:spacing w:line="360" w:lineRule="exact"/>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 xml:space="preserve"> 13</w:t>
            </w:r>
            <w:r w:rsidR="007C24DC" w:rsidRPr="00764414">
              <w:rPr>
                <w:rFonts w:ascii="Times New Roman" w:eastAsia="仿宋_GB2312" w:hAnsi="Times New Roman" w:cs="Times New Roman"/>
                <w:sz w:val="28"/>
                <w:szCs w:val="28"/>
              </w:rPr>
              <w:t>0</w:t>
            </w:r>
          </w:p>
        </w:tc>
        <w:tc>
          <w:tcPr>
            <w:tcW w:w="850" w:type="dxa"/>
            <w:shd w:val="clear" w:color="auto" w:fill="C2D69B" w:themeFill="accent3" w:themeFillTint="99"/>
          </w:tcPr>
          <w:p w:rsidR="00E45AA1" w:rsidRPr="00764414" w:rsidRDefault="00B53A8E" w:rsidP="007C24DC">
            <w:pPr>
              <w:spacing w:line="360" w:lineRule="exact"/>
              <w:ind w:leftChars="-67" w:left="-141" w:firstLineChars="100" w:firstLine="28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8</w:t>
            </w:r>
            <w:r w:rsidR="007C24DC" w:rsidRPr="00764414">
              <w:rPr>
                <w:rFonts w:ascii="Times New Roman" w:eastAsia="仿宋_GB2312" w:hAnsi="Times New Roman" w:cs="Times New Roman"/>
                <w:sz w:val="28"/>
                <w:szCs w:val="28"/>
              </w:rPr>
              <w:t>0</w:t>
            </w:r>
          </w:p>
        </w:tc>
        <w:tc>
          <w:tcPr>
            <w:tcW w:w="851" w:type="dxa"/>
            <w:shd w:val="clear" w:color="auto" w:fill="C2D69B" w:themeFill="accent3" w:themeFillTint="99"/>
          </w:tcPr>
          <w:p w:rsidR="00E45AA1" w:rsidRPr="00764414" w:rsidRDefault="007C24DC" w:rsidP="007C24DC">
            <w:pPr>
              <w:spacing w:line="360" w:lineRule="exact"/>
              <w:ind w:leftChars="-67" w:left="-141" w:firstLineChars="50" w:firstLine="140"/>
              <w:rPr>
                <w:rFonts w:ascii="Times New Roman" w:eastAsia="仿宋_GB2312" w:hAnsi="Times New Roman" w:cs="Times New Roman"/>
                <w:sz w:val="28"/>
                <w:szCs w:val="28"/>
              </w:rPr>
            </w:pPr>
            <w:r w:rsidRPr="00764414">
              <w:rPr>
                <w:rFonts w:ascii="Times New Roman" w:eastAsia="仿宋_GB2312" w:hAnsi="Times New Roman" w:cs="Times New Roman"/>
                <w:sz w:val="28"/>
                <w:szCs w:val="28"/>
              </w:rPr>
              <w:t>100</w:t>
            </w:r>
          </w:p>
        </w:tc>
      </w:tr>
    </w:tbl>
    <w:p w:rsidR="00B53A8E" w:rsidRPr="00B53A8E" w:rsidRDefault="00B53A8E" w:rsidP="00764414">
      <w:pPr>
        <w:spacing w:before="120" w:line="560" w:lineRule="exact"/>
        <w:ind w:leftChars="-67" w:left="-141" w:rightChars="-230" w:right="-483" w:firstLineChars="244" w:firstLine="781"/>
        <w:rPr>
          <w:rFonts w:ascii="楷体_GB2312" w:eastAsia="方正仿宋_GBK"/>
          <w:sz w:val="32"/>
          <w:szCs w:val="32"/>
        </w:rPr>
      </w:pPr>
      <w:r w:rsidRPr="00B53A8E">
        <w:rPr>
          <w:rFonts w:ascii="楷体_GB2312" w:eastAsia="方正仿宋_GBK" w:hint="eastAsia"/>
          <w:sz w:val="32"/>
          <w:szCs w:val="32"/>
        </w:rPr>
        <w:t>按现行住房公积金个人住房贷款政策规定，实行贷款额度与借款申请人公积金缴存年限、缴存余额挂钩，即：</w:t>
      </w:r>
    </w:p>
    <w:p w:rsidR="00B53A8E" w:rsidRPr="00B53A8E" w:rsidRDefault="00B53A8E" w:rsidP="00764414">
      <w:pPr>
        <w:widowControl/>
        <w:shd w:val="clear" w:color="auto" w:fill="FFFFFF"/>
        <w:spacing w:line="560" w:lineRule="exact"/>
        <w:ind w:leftChars="-85" w:left="-178" w:rightChars="-159" w:right="-334" w:firstLineChars="200" w:firstLine="640"/>
        <w:textAlignment w:val="baseline"/>
        <w:rPr>
          <w:rFonts w:ascii="仿宋_GB2312" w:eastAsia="方正仿宋_GBK" w:hAnsi="仿宋"/>
          <w:sz w:val="32"/>
          <w:szCs w:val="32"/>
        </w:rPr>
      </w:pPr>
      <w:r w:rsidRPr="00B53A8E">
        <w:rPr>
          <w:rFonts w:ascii="Times New Roman" w:eastAsia="方正仿宋_GBK" w:hAnsi="Times New Roman" w:hint="eastAsia"/>
          <w:sz w:val="32"/>
          <w:szCs w:val="32"/>
        </w:rPr>
        <w:t>（</w:t>
      </w:r>
      <w:r w:rsidRPr="00B53A8E">
        <w:rPr>
          <w:rFonts w:ascii="Times New Roman" w:eastAsia="方正仿宋_GBK" w:hAnsi="Times New Roman" w:hint="eastAsia"/>
          <w:sz w:val="32"/>
          <w:szCs w:val="32"/>
        </w:rPr>
        <w:t>1</w:t>
      </w:r>
      <w:r w:rsidRPr="00B53A8E">
        <w:rPr>
          <w:rFonts w:ascii="Times New Roman" w:eastAsia="方正仿宋_GBK" w:hAnsi="Times New Roman" w:hint="eastAsia"/>
          <w:sz w:val="32"/>
          <w:szCs w:val="32"/>
        </w:rPr>
        <w:t>）</w:t>
      </w:r>
      <w:r w:rsidRPr="00B53A8E">
        <w:rPr>
          <w:rFonts w:ascii="仿宋_GB2312" w:eastAsia="方正仿宋_GBK" w:hAnsi="仿宋" w:cs="仿宋" w:hint="eastAsia"/>
          <w:sz w:val="32"/>
          <w:szCs w:val="32"/>
        </w:rPr>
        <w:t>职工按时、足额缴存住房公积金累计未满</w:t>
      </w:r>
      <w:r w:rsidRPr="00B53A8E">
        <w:rPr>
          <w:rFonts w:ascii="Times New Roman" w:eastAsia="方正仿宋_GBK" w:hAnsi="Times New Roman" w:hint="eastAsia"/>
          <w:sz w:val="32"/>
          <w:szCs w:val="32"/>
        </w:rPr>
        <w:t>24</w:t>
      </w:r>
      <w:r w:rsidRPr="00B53A8E">
        <w:rPr>
          <w:rFonts w:ascii="仿宋_GB2312" w:eastAsia="方正仿宋_GBK" w:hAnsi="仿宋" w:cs="仿宋" w:hint="eastAsia"/>
          <w:sz w:val="32"/>
          <w:szCs w:val="32"/>
        </w:rPr>
        <w:t>个月的，贷款额度按缴存余额的</w:t>
      </w:r>
      <w:r w:rsidRPr="00B53A8E">
        <w:rPr>
          <w:rFonts w:ascii="Times New Roman" w:eastAsia="方正仿宋_GBK" w:hAnsi="Times New Roman" w:hint="eastAsia"/>
          <w:sz w:val="32"/>
          <w:szCs w:val="32"/>
        </w:rPr>
        <w:t>5</w:t>
      </w:r>
      <w:r w:rsidRPr="00B53A8E">
        <w:rPr>
          <w:rFonts w:ascii="仿宋_GB2312" w:eastAsia="方正仿宋_GBK" w:hAnsi="仿宋" w:cs="仿宋" w:hint="eastAsia"/>
          <w:sz w:val="32"/>
          <w:szCs w:val="32"/>
        </w:rPr>
        <w:t>倍计算；</w:t>
      </w:r>
    </w:p>
    <w:p w:rsidR="00B53A8E" w:rsidRPr="00B53A8E" w:rsidRDefault="00B53A8E" w:rsidP="00764414">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sidRPr="00B53A8E">
        <w:rPr>
          <w:rFonts w:ascii="Times New Roman" w:eastAsia="方正仿宋_GBK" w:hAnsi="Times New Roman" w:hint="eastAsia"/>
          <w:sz w:val="32"/>
          <w:szCs w:val="32"/>
        </w:rPr>
        <w:t>（</w:t>
      </w:r>
      <w:r w:rsidRPr="00B53A8E">
        <w:rPr>
          <w:rFonts w:ascii="Times New Roman" w:eastAsia="方正仿宋_GBK" w:hAnsi="Times New Roman" w:hint="eastAsia"/>
          <w:sz w:val="32"/>
          <w:szCs w:val="32"/>
        </w:rPr>
        <w:t>2</w:t>
      </w:r>
      <w:r w:rsidRPr="00B53A8E">
        <w:rPr>
          <w:rFonts w:ascii="Times New Roman" w:eastAsia="方正仿宋_GBK" w:hAnsi="Times New Roman" w:hint="eastAsia"/>
          <w:sz w:val="32"/>
          <w:szCs w:val="32"/>
        </w:rPr>
        <w:t>）</w:t>
      </w:r>
      <w:r w:rsidRPr="00B53A8E">
        <w:rPr>
          <w:rFonts w:ascii="仿宋_GB2312" w:eastAsia="方正仿宋_GBK" w:hAnsi="仿宋" w:cs="仿宋" w:hint="eastAsia"/>
          <w:sz w:val="32"/>
          <w:szCs w:val="32"/>
        </w:rPr>
        <w:t>职工按时、足额缴存住房公积金累计满</w:t>
      </w:r>
      <w:r w:rsidRPr="00B53A8E">
        <w:rPr>
          <w:rFonts w:ascii="Times New Roman" w:eastAsia="方正仿宋_GBK" w:hAnsi="Times New Roman" w:hint="eastAsia"/>
          <w:sz w:val="32"/>
          <w:szCs w:val="32"/>
        </w:rPr>
        <w:t>24</w:t>
      </w:r>
      <w:r w:rsidRPr="00B53A8E">
        <w:rPr>
          <w:rFonts w:ascii="仿宋_GB2312" w:eastAsia="方正仿宋_GBK" w:hAnsi="仿宋" w:cs="仿宋" w:hint="eastAsia"/>
          <w:sz w:val="32"/>
          <w:szCs w:val="32"/>
        </w:rPr>
        <w:t>个月但未满</w:t>
      </w:r>
      <w:r w:rsidRPr="00B53A8E">
        <w:rPr>
          <w:rFonts w:ascii="Times New Roman" w:eastAsia="方正仿宋_GBK" w:hAnsi="Times New Roman" w:hint="eastAsia"/>
          <w:sz w:val="32"/>
          <w:szCs w:val="32"/>
        </w:rPr>
        <w:t>36</w:t>
      </w:r>
      <w:r w:rsidRPr="00B53A8E">
        <w:rPr>
          <w:rFonts w:ascii="仿宋_GB2312" w:eastAsia="方正仿宋_GBK" w:hAnsi="仿宋" w:cs="仿宋" w:hint="eastAsia"/>
          <w:sz w:val="32"/>
          <w:szCs w:val="32"/>
        </w:rPr>
        <w:t>个月的，贷款额度按缴存余额的</w:t>
      </w:r>
      <w:r w:rsidRPr="00B53A8E">
        <w:rPr>
          <w:rFonts w:ascii="Times New Roman" w:eastAsia="方正仿宋_GBK" w:hAnsi="Times New Roman" w:hint="eastAsia"/>
          <w:sz w:val="32"/>
          <w:szCs w:val="32"/>
        </w:rPr>
        <w:t>7</w:t>
      </w:r>
      <w:r w:rsidRPr="00B53A8E">
        <w:rPr>
          <w:rFonts w:ascii="仿宋_GB2312" w:eastAsia="方正仿宋_GBK" w:hAnsi="仿宋" w:cs="仿宋" w:hint="eastAsia"/>
          <w:sz w:val="32"/>
          <w:szCs w:val="32"/>
        </w:rPr>
        <w:t>倍计算；</w:t>
      </w:r>
    </w:p>
    <w:p w:rsidR="00B53A8E" w:rsidRDefault="00B53A8E" w:rsidP="00764414">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sidRPr="00B53A8E">
        <w:rPr>
          <w:rFonts w:ascii="Times New Roman" w:eastAsia="方正仿宋_GBK" w:hAnsi="Times New Roman" w:hint="eastAsia"/>
          <w:sz w:val="32"/>
          <w:szCs w:val="32"/>
        </w:rPr>
        <w:t>（</w:t>
      </w:r>
      <w:r w:rsidRPr="00B53A8E">
        <w:rPr>
          <w:rFonts w:ascii="Times New Roman" w:eastAsia="方正仿宋_GBK" w:hAnsi="Times New Roman" w:hint="eastAsia"/>
          <w:sz w:val="32"/>
          <w:szCs w:val="32"/>
        </w:rPr>
        <w:t>3</w:t>
      </w:r>
      <w:r w:rsidRPr="00B53A8E">
        <w:rPr>
          <w:rFonts w:ascii="Times New Roman" w:eastAsia="方正仿宋_GBK" w:hAnsi="Times New Roman" w:hint="eastAsia"/>
          <w:sz w:val="32"/>
          <w:szCs w:val="32"/>
        </w:rPr>
        <w:t>）</w:t>
      </w:r>
      <w:r w:rsidRPr="00B53A8E">
        <w:rPr>
          <w:rFonts w:ascii="仿宋_GB2312" w:eastAsia="方正仿宋_GBK" w:hAnsi="仿宋" w:cs="仿宋" w:hint="eastAsia"/>
          <w:sz w:val="32"/>
          <w:szCs w:val="32"/>
        </w:rPr>
        <w:t>职工按时、足额缴存住房公积金累计满</w:t>
      </w:r>
      <w:r w:rsidRPr="00B53A8E">
        <w:rPr>
          <w:rFonts w:ascii="Times New Roman" w:eastAsia="方正仿宋_GBK" w:hAnsi="Times New Roman" w:hint="eastAsia"/>
          <w:sz w:val="32"/>
          <w:szCs w:val="32"/>
        </w:rPr>
        <w:t>36</w:t>
      </w:r>
      <w:r w:rsidRPr="00B53A8E">
        <w:rPr>
          <w:rFonts w:ascii="仿宋_GB2312" w:eastAsia="方正仿宋_GBK" w:hAnsi="仿宋" w:cs="仿宋" w:hint="eastAsia"/>
          <w:sz w:val="32"/>
          <w:szCs w:val="32"/>
        </w:rPr>
        <w:t>个月的，贷款额度按缴存余额的</w:t>
      </w:r>
      <w:r w:rsidRPr="00B53A8E">
        <w:rPr>
          <w:rFonts w:ascii="Times New Roman" w:eastAsia="方正仿宋_GBK" w:hAnsi="Times New Roman" w:hint="eastAsia"/>
          <w:sz w:val="32"/>
          <w:szCs w:val="32"/>
        </w:rPr>
        <w:t>10</w:t>
      </w:r>
      <w:r w:rsidRPr="00B53A8E">
        <w:rPr>
          <w:rFonts w:ascii="仿宋_GB2312" w:eastAsia="方正仿宋_GBK" w:hAnsi="仿宋" w:cs="仿宋" w:hint="eastAsia"/>
          <w:sz w:val="32"/>
          <w:szCs w:val="32"/>
        </w:rPr>
        <w:t>倍计算。</w:t>
      </w:r>
    </w:p>
    <w:p w:rsidR="00B53A8E" w:rsidRPr="00B53A8E" w:rsidRDefault="00B53A8E" w:rsidP="00764414">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Pr>
          <w:rFonts w:ascii="仿宋_GB2312" w:eastAsia="方正仿宋_GBK" w:hAnsi="仿宋" w:cs="仿宋" w:hint="eastAsia"/>
          <w:sz w:val="32"/>
          <w:szCs w:val="32"/>
        </w:rPr>
        <w:t>根据前述规定计算出可贷额度，在此基础上单人可增加</w:t>
      </w:r>
      <w:r w:rsidRPr="00764414">
        <w:rPr>
          <w:rFonts w:ascii="Times New Roman" w:eastAsia="方正仿宋_GBK" w:hAnsi="Times New Roman" w:hint="eastAsia"/>
          <w:sz w:val="32"/>
          <w:szCs w:val="32"/>
        </w:rPr>
        <w:t>20</w:t>
      </w:r>
      <w:r>
        <w:rPr>
          <w:rFonts w:ascii="仿宋_GB2312" w:eastAsia="方正仿宋_GBK" w:hAnsi="仿宋" w:cs="仿宋" w:hint="eastAsia"/>
          <w:sz w:val="32"/>
          <w:szCs w:val="32"/>
        </w:rPr>
        <w:t>万</w:t>
      </w:r>
      <w:r w:rsidR="00162F76">
        <w:rPr>
          <w:rFonts w:ascii="仿宋_GB2312" w:eastAsia="方正仿宋_GBK" w:hAnsi="仿宋" w:cs="仿宋" w:hint="eastAsia"/>
          <w:sz w:val="32"/>
          <w:szCs w:val="32"/>
        </w:rPr>
        <w:t>元</w:t>
      </w:r>
      <w:r>
        <w:rPr>
          <w:rFonts w:ascii="仿宋_GB2312" w:eastAsia="方正仿宋_GBK" w:hAnsi="仿宋" w:cs="仿宋" w:hint="eastAsia"/>
          <w:sz w:val="32"/>
          <w:szCs w:val="32"/>
        </w:rPr>
        <w:t>，但最高贷款额度不得超过</w:t>
      </w:r>
      <w:r w:rsidRPr="00764414">
        <w:rPr>
          <w:rFonts w:ascii="Times New Roman" w:eastAsia="方正仿宋_GBK" w:hAnsi="Times New Roman" w:hint="eastAsia"/>
          <w:sz w:val="32"/>
          <w:szCs w:val="32"/>
        </w:rPr>
        <w:t>100</w:t>
      </w:r>
      <w:r>
        <w:rPr>
          <w:rFonts w:ascii="仿宋_GB2312" w:eastAsia="方正仿宋_GBK" w:hAnsi="仿宋" w:cs="仿宋" w:hint="eastAsia"/>
          <w:sz w:val="32"/>
          <w:szCs w:val="32"/>
        </w:rPr>
        <w:t>万元；夫妻可增加</w:t>
      </w:r>
      <w:r w:rsidRPr="00764414">
        <w:rPr>
          <w:rFonts w:ascii="Times New Roman" w:eastAsia="方正仿宋_GBK" w:hAnsi="Times New Roman" w:hint="eastAsia"/>
          <w:sz w:val="32"/>
          <w:szCs w:val="32"/>
        </w:rPr>
        <w:t>30</w:t>
      </w:r>
      <w:r>
        <w:rPr>
          <w:rFonts w:ascii="仿宋_GB2312" w:eastAsia="方正仿宋_GBK" w:hAnsi="仿宋" w:cs="仿宋" w:hint="eastAsia"/>
          <w:sz w:val="32"/>
          <w:szCs w:val="32"/>
        </w:rPr>
        <w:t>万元，但最高贷款额度不得超过</w:t>
      </w:r>
      <w:r w:rsidRPr="00764414">
        <w:rPr>
          <w:rFonts w:ascii="Times New Roman" w:eastAsia="方正仿宋_GBK" w:hAnsi="Times New Roman" w:hint="eastAsia"/>
          <w:sz w:val="32"/>
          <w:szCs w:val="32"/>
        </w:rPr>
        <w:t>130</w:t>
      </w:r>
      <w:r>
        <w:rPr>
          <w:rFonts w:ascii="仿宋_GB2312" w:eastAsia="方正仿宋_GBK" w:hAnsi="仿宋" w:cs="仿宋" w:hint="eastAsia"/>
          <w:sz w:val="32"/>
          <w:szCs w:val="32"/>
        </w:rPr>
        <w:t>万元。</w:t>
      </w:r>
    </w:p>
    <w:p w:rsidR="000337D5" w:rsidRPr="00ED20EA" w:rsidRDefault="000337D5" w:rsidP="00135C96">
      <w:pPr>
        <w:spacing w:line="560" w:lineRule="exact"/>
        <w:ind w:rightChars="-230" w:right="-483" w:firstLine="320"/>
        <w:rPr>
          <w:rFonts w:ascii="楷体_GB2312" w:eastAsia="方正楷体_GBK"/>
          <w:sz w:val="32"/>
          <w:szCs w:val="32"/>
        </w:rPr>
      </w:pPr>
      <w:r w:rsidRPr="00ED20EA">
        <w:rPr>
          <w:rFonts w:ascii="楷体_GB2312" w:eastAsia="方正楷体_GBK" w:hint="eastAsia"/>
          <w:sz w:val="32"/>
          <w:szCs w:val="32"/>
        </w:rPr>
        <w:t>（</w:t>
      </w:r>
      <w:r w:rsidR="00ED20EA" w:rsidRPr="00ED20EA">
        <w:rPr>
          <w:rFonts w:ascii="楷体_GB2312" w:eastAsia="方正楷体_GBK" w:hint="eastAsia"/>
          <w:sz w:val="32"/>
          <w:szCs w:val="32"/>
        </w:rPr>
        <w:t>四</w:t>
      </w:r>
      <w:r w:rsidRPr="00ED20EA">
        <w:rPr>
          <w:rFonts w:ascii="楷体_GB2312" w:eastAsia="方正楷体_GBK" w:hint="eastAsia"/>
          <w:sz w:val="32"/>
          <w:szCs w:val="32"/>
        </w:rPr>
        <w:t>）住房公积金逐月委托还贷保留余额</w:t>
      </w:r>
    </w:p>
    <w:p w:rsidR="007C24DC" w:rsidRDefault="000015F4" w:rsidP="00363CFA">
      <w:pPr>
        <w:ind w:leftChars="-67" w:left="-141" w:rightChars="-230" w:right="-483" w:firstLineChars="244" w:firstLine="781"/>
        <w:rPr>
          <w:rFonts w:ascii="仿宋_GB2312" w:eastAsia="仿宋_GB2312"/>
          <w:sz w:val="32"/>
          <w:szCs w:val="32"/>
        </w:rPr>
      </w:pPr>
      <w:r>
        <w:rPr>
          <w:rFonts w:ascii="仿宋_GB2312" w:eastAsia="仿宋_GB2312"/>
          <w:noProof/>
          <w:sz w:val="32"/>
          <w:szCs w:val="32"/>
        </w:rPr>
        <w:pict>
          <v:oval id="_x0000_s1036" style="position:absolute;left:0;text-align:left;margin-left:178.8pt;margin-top:15.55pt;width:106.8pt;height:69.15pt;z-index:251666432" fillcolor="#4f81bd [3204]" strokecolor="#f2f2f2 [3041]" strokeweight="3pt">
            <v:shadow on="t" type="perspective" color="#243f60 [1604]" opacity=".5" offset="1pt" offset2="-1pt"/>
            <v:textbox style="mso-next-textbox:#_x0000_s1036">
              <w:txbxContent>
                <w:p w:rsidR="00363CFA" w:rsidRPr="004806E5" w:rsidRDefault="008D3FDA" w:rsidP="008D3FDA">
                  <w:pPr>
                    <w:spacing w:line="400" w:lineRule="exact"/>
                    <w:ind w:left="140" w:hangingChars="50" w:hanging="140"/>
                    <w:rPr>
                      <w:rFonts w:asciiTheme="majorEastAsia" w:eastAsiaTheme="majorEastAsia" w:hAnsiTheme="majorEastAsia"/>
                      <w:sz w:val="28"/>
                      <w:szCs w:val="28"/>
                    </w:rPr>
                  </w:pPr>
                  <w:r>
                    <w:rPr>
                      <w:rFonts w:asciiTheme="majorEastAsia" w:eastAsiaTheme="majorEastAsia" w:hAnsiTheme="majorEastAsia" w:hint="eastAsia"/>
                      <w:sz w:val="28"/>
                      <w:szCs w:val="28"/>
                    </w:rPr>
                    <w:t>月实缴额的</w:t>
                  </w:r>
                  <w:r w:rsidR="00363CFA">
                    <w:rPr>
                      <w:rFonts w:asciiTheme="majorEastAsia" w:eastAsiaTheme="majorEastAsia" w:hAnsiTheme="majorEastAsia" w:hint="eastAsia"/>
                      <w:sz w:val="28"/>
                      <w:szCs w:val="28"/>
                    </w:rPr>
                    <w:t>12倍</w:t>
                  </w:r>
                </w:p>
              </w:txbxContent>
            </v:textbox>
          </v:oval>
        </w:pict>
      </w:r>
      <w:r>
        <w:rPr>
          <w:rFonts w:ascii="仿宋_GB2312" w:eastAsia="仿宋_GB2312"/>
          <w:noProof/>
          <w:sz w:val="32"/>
          <w:szCs w:val="32"/>
        </w:rPr>
        <w:pict>
          <v:roundrect id="_x0000_s1035" style="position:absolute;left:0;text-align:left;margin-left:31.2pt;margin-top:18.55pt;width:136.8pt;height:61.95pt;z-index:251665408" arcsize="10923f" fillcolor="#4f81bd [3204]" strokecolor="#f2f2f2 [3041]" strokeweight="3pt">
            <v:shadow on="t" type="perspective" color="#243f60 [1604]" opacity=".5" offset="1pt" offset2="-1pt"/>
            <v:textbox style="mso-next-textbox:#_x0000_s1035">
              <w:txbxContent>
                <w:p w:rsidR="008D3FDA" w:rsidRDefault="008D3FDA" w:rsidP="008D3FDA">
                  <w:pPr>
                    <w:spacing w:line="400" w:lineRule="exact"/>
                    <w:ind w:firstLineChars="50" w:firstLine="140"/>
                    <w:rPr>
                      <w:sz w:val="28"/>
                    </w:rPr>
                  </w:pPr>
                  <w:r>
                    <w:rPr>
                      <w:rFonts w:hint="eastAsia"/>
                      <w:sz w:val="28"/>
                    </w:rPr>
                    <w:t>住房公积金</w:t>
                  </w:r>
                  <w:r w:rsidR="00363CFA">
                    <w:rPr>
                      <w:rFonts w:hint="eastAsia"/>
                      <w:sz w:val="28"/>
                    </w:rPr>
                    <w:t>逐月</w:t>
                  </w:r>
                </w:p>
                <w:p w:rsidR="00363CFA" w:rsidRPr="002C5EC3" w:rsidRDefault="00363CFA" w:rsidP="008D3FDA">
                  <w:pPr>
                    <w:spacing w:line="400" w:lineRule="exact"/>
                    <w:ind w:firstLineChars="100" w:firstLine="280"/>
                    <w:rPr>
                      <w:sz w:val="28"/>
                    </w:rPr>
                  </w:pPr>
                  <w:r>
                    <w:rPr>
                      <w:rFonts w:hint="eastAsia"/>
                      <w:sz w:val="28"/>
                    </w:rPr>
                    <w:t>还贷保留余额</w:t>
                  </w:r>
                </w:p>
              </w:txbxContent>
            </v:textbox>
          </v:roundrect>
        </w:pict>
      </w:r>
    </w:p>
    <w:p w:rsidR="00363CFA" w:rsidRDefault="000015F4" w:rsidP="000337D5">
      <w:pPr>
        <w:ind w:leftChars="-67" w:left="-141" w:rightChars="-230" w:right="-483" w:firstLineChars="244" w:firstLine="781"/>
        <w:rPr>
          <w:rFonts w:ascii="仿宋_GB2312" w:eastAsia="仿宋_GB2312"/>
          <w:sz w:val="32"/>
          <w:szCs w:val="32"/>
        </w:rPr>
      </w:pPr>
      <w:r>
        <w:rPr>
          <w:rFonts w:ascii="仿宋_GB2312" w:eastAsia="仿宋_GB2312"/>
          <w:noProof/>
          <w:sz w:val="32"/>
          <w:szCs w:val="32"/>
        </w:rPr>
        <w:pict>
          <v:shape id="_x0000_s1037" type="#_x0000_t105" style="position:absolute;left:0;text-align:left;margin-left:295.8pt;margin-top:20.55pt;width:49.2pt;height:14.35pt;rotation:223758fd;z-index:251667456" fillcolor="#9bbb59 [3206]" strokecolor="#f2f2f2 [3041]" strokeweight="3pt">
            <v:shadow on="t" type="perspective" color="#4e6128 [1606]" opacity=".5" offset="1pt" offset2="-1pt"/>
          </v:shape>
        </w:pict>
      </w:r>
    </w:p>
    <w:p w:rsidR="00363CFA" w:rsidRDefault="000015F4" w:rsidP="000337D5">
      <w:pPr>
        <w:ind w:leftChars="-67" w:left="-141" w:rightChars="-230" w:right="-483" w:firstLineChars="244" w:firstLine="781"/>
        <w:rPr>
          <w:rFonts w:ascii="仿宋_GB2312" w:eastAsia="仿宋_GB2312"/>
          <w:sz w:val="32"/>
          <w:szCs w:val="32"/>
        </w:rPr>
      </w:pPr>
      <w:r>
        <w:rPr>
          <w:rFonts w:ascii="仿宋_GB2312" w:eastAsia="仿宋_GB2312"/>
          <w:noProof/>
          <w:sz w:val="32"/>
          <w:szCs w:val="32"/>
        </w:rPr>
        <w:pict>
          <v:oval id="_x0000_s1038" style="position:absolute;left:0;text-align:left;margin-left:295.8pt;margin-top:13.9pt;width:108pt;height:63pt;z-index:251668480" fillcolor="#4f81bd [3204]" strokecolor="#f2f2f2 [3041]" strokeweight="3pt">
            <v:shadow on="t" type="perspective" color="#243f60 [1604]" opacity=".5" offset="1pt" offset2="-1pt"/>
            <v:textbox>
              <w:txbxContent>
                <w:p w:rsidR="00363CFA" w:rsidRPr="004806E5" w:rsidRDefault="008D3FDA" w:rsidP="008D3FDA">
                  <w:pPr>
                    <w:spacing w:line="400" w:lineRule="exact"/>
                    <w:ind w:left="28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月实缴额的</w:t>
                  </w:r>
                  <w:r w:rsidR="00363CFA">
                    <w:rPr>
                      <w:rFonts w:asciiTheme="majorEastAsia" w:eastAsiaTheme="majorEastAsia" w:hAnsiTheme="majorEastAsia" w:hint="eastAsia"/>
                      <w:sz w:val="28"/>
                      <w:szCs w:val="28"/>
                    </w:rPr>
                    <w:t>6</w:t>
                  </w:r>
                  <w:r w:rsidR="00363CFA">
                    <w:rPr>
                      <w:rFonts w:asciiTheme="majorEastAsia" w:eastAsiaTheme="majorEastAsia" w:hAnsiTheme="majorEastAsia" w:hint="eastAsia"/>
                      <w:sz w:val="28"/>
                      <w:szCs w:val="28"/>
                    </w:rPr>
                    <w:t>倍</w:t>
                  </w:r>
                </w:p>
              </w:txbxContent>
            </v:textbox>
          </v:oval>
        </w:pict>
      </w:r>
    </w:p>
    <w:p w:rsidR="00363CFA" w:rsidRDefault="00363CFA" w:rsidP="000337D5">
      <w:pPr>
        <w:ind w:leftChars="-67" w:left="-141" w:rightChars="-230" w:right="-483" w:firstLineChars="244" w:firstLine="781"/>
        <w:rPr>
          <w:rFonts w:ascii="仿宋_GB2312" w:eastAsia="仿宋_GB2312"/>
          <w:sz w:val="32"/>
          <w:szCs w:val="32"/>
        </w:rPr>
      </w:pPr>
    </w:p>
    <w:p w:rsidR="008D3FDA" w:rsidRDefault="008D3FDA" w:rsidP="000337D5">
      <w:pPr>
        <w:ind w:leftChars="-67" w:left="-141" w:rightChars="-230" w:right="-483" w:firstLineChars="244" w:firstLine="781"/>
        <w:rPr>
          <w:rFonts w:ascii="仿宋_GB2312" w:eastAsia="仿宋_GB2312"/>
          <w:sz w:val="32"/>
          <w:szCs w:val="32"/>
        </w:rPr>
      </w:pPr>
    </w:p>
    <w:p w:rsidR="000337D5" w:rsidRPr="00764414" w:rsidRDefault="000337D5" w:rsidP="009C4543">
      <w:pPr>
        <w:spacing w:line="560" w:lineRule="exact"/>
        <w:ind w:leftChars="-67" w:left="-141" w:rightChars="-230" w:right="-483" w:firstLine="640"/>
        <w:rPr>
          <w:rFonts w:ascii="仿宋_GB2312" w:eastAsia="方正仿宋_GBK"/>
          <w:sz w:val="32"/>
          <w:szCs w:val="32"/>
        </w:rPr>
      </w:pPr>
      <w:r w:rsidRPr="00764414">
        <w:rPr>
          <w:rFonts w:ascii="仿宋_GB2312" w:eastAsia="方正仿宋_GBK" w:hint="eastAsia"/>
          <w:sz w:val="32"/>
          <w:szCs w:val="32"/>
        </w:rPr>
        <w:t>签订逐月委托还贷协议的职工，在委托还贷期间，委托还贷的保留余额由现行的逐月还贷委托协议签订之日前，最近一个月</w:t>
      </w:r>
      <w:r w:rsidRPr="00764414">
        <w:rPr>
          <w:rFonts w:ascii="仿宋_GB2312" w:eastAsia="方正仿宋_GBK" w:hint="eastAsia"/>
          <w:sz w:val="32"/>
          <w:szCs w:val="32"/>
        </w:rPr>
        <w:lastRenderedPageBreak/>
        <w:t>的住房公积金（不含新职工住房补贴）月实缴额的</w:t>
      </w:r>
      <w:r w:rsidRPr="00764414">
        <w:rPr>
          <w:rFonts w:ascii="Times New Roman" w:eastAsia="仿宋_GB2312" w:hAnsi="Times New Roman" w:cs="Times New Roman"/>
          <w:sz w:val="32"/>
          <w:szCs w:val="32"/>
        </w:rPr>
        <w:t>12</w:t>
      </w:r>
      <w:r w:rsidRPr="00764414">
        <w:rPr>
          <w:rFonts w:ascii="仿宋_GB2312" w:eastAsia="方正仿宋_GBK" w:hint="eastAsia"/>
          <w:sz w:val="32"/>
          <w:szCs w:val="32"/>
        </w:rPr>
        <w:t>倍调整为</w:t>
      </w:r>
      <w:r w:rsidRPr="00764414">
        <w:rPr>
          <w:rFonts w:ascii="Times New Roman" w:eastAsia="仿宋_GB2312" w:hAnsi="Times New Roman" w:cs="Times New Roman" w:hint="eastAsia"/>
          <w:sz w:val="32"/>
          <w:szCs w:val="32"/>
        </w:rPr>
        <w:t>6</w:t>
      </w:r>
      <w:r w:rsidRPr="00764414">
        <w:rPr>
          <w:rFonts w:ascii="仿宋_GB2312" w:eastAsia="方正仿宋_GBK" w:hint="eastAsia"/>
          <w:sz w:val="32"/>
          <w:szCs w:val="32"/>
        </w:rPr>
        <w:t>倍。</w:t>
      </w:r>
    </w:p>
    <w:p w:rsidR="000337D5" w:rsidRPr="00ED20EA" w:rsidRDefault="000337D5" w:rsidP="00135C96">
      <w:pPr>
        <w:spacing w:line="560" w:lineRule="exact"/>
        <w:ind w:rightChars="-230" w:right="-483" w:firstLine="320"/>
        <w:rPr>
          <w:rFonts w:ascii="楷体_GB2312" w:eastAsia="方正楷体_GBK" w:hAnsi="Calibri" w:cs="Times New Roman"/>
          <w:sz w:val="32"/>
          <w:szCs w:val="32"/>
        </w:rPr>
      </w:pPr>
      <w:r w:rsidRPr="00ED20EA">
        <w:rPr>
          <w:rFonts w:ascii="楷体_GB2312" w:eastAsia="方正楷体_GBK" w:hint="eastAsia"/>
          <w:sz w:val="32"/>
          <w:szCs w:val="32"/>
        </w:rPr>
        <w:t>（</w:t>
      </w:r>
      <w:r w:rsidR="00ED20EA" w:rsidRPr="00ED20EA">
        <w:rPr>
          <w:rFonts w:ascii="楷体_GB2312" w:eastAsia="方正楷体_GBK" w:hint="eastAsia"/>
          <w:sz w:val="32"/>
          <w:szCs w:val="32"/>
        </w:rPr>
        <w:t>五</w:t>
      </w:r>
      <w:r w:rsidRPr="00ED20EA">
        <w:rPr>
          <w:rFonts w:ascii="楷体_GB2312" w:eastAsia="方正楷体_GBK" w:hint="eastAsia"/>
          <w:sz w:val="32"/>
          <w:szCs w:val="32"/>
        </w:rPr>
        <w:t>）</w:t>
      </w:r>
      <w:r w:rsidR="00964EE1">
        <w:rPr>
          <w:rFonts w:ascii="楷体_GB2312" w:eastAsia="方正楷体_GBK" w:hAnsi="Calibri" w:cs="Times New Roman" w:hint="eastAsia"/>
          <w:sz w:val="32"/>
          <w:szCs w:val="32"/>
        </w:rPr>
        <w:t>优化</w:t>
      </w:r>
      <w:r w:rsidRPr="00ED20EA">
        <w:rPr>
          <w:rFonts w:ascii="楷体_GB2312" w:eastAsia="方正楷体_GBK" w:hAnsi="Calibri" w:cs="Times New Roman" w:hint="eastAsia"/>
          <w:sz w:val="32"/>
          <w:szCs w:val="32"/>
        </w:rPr>
        <w:t>住房公积金</w:t>
      </w:r>
      <w:r w:rsidR="00C37D17" w:rsidRPr="00ED20EA">
        <w:rPr>
          <w:rFonts w:ascii="楷体_GB2312" w:eastAsia="方正楷体_GBK" w:hAnsi="Calibri" w:cs="Times New Roman" w:hint="eastAsia"/>
          <w:sz w:val="32"/>
          <w:szCs w:val="32"/>
        </w:rPr>
        <w:t>柜面还贷提取</w:t>
      </w:r>
      <w:r w:rsidRPr="00ED20EA">
        <w:rPr>
          <w:rFonts w:ascii="楷体_GB2312" w:eastAsia="方正楷体_GBK" w:hAnsi="Calibri" w:cs="Times New Roman" w:hint="eastAsia"/>
          <w:sz w:val="32"/>
          <w:szCs w:val="32"/>
        </w:rPr>
        <w:t>政策</w:t>
      </w:r>
    </w:p>
    <w:p w:rsidR="00FF402A" w:rsidRDefault="009E3642" w:rsidP="00135C96">
      <w:pPr>
        <w:spacing w:line="560" w:lineRule="exact"/>
        <w:ind w:leftChars="-67" w:left="-141" w:rightChars="-230" w:right="-483" w:firstLine="640"/>
        <w:rPr>
          <w:rFonts w:ascii="仿宋_GB2312" w:eastAsia="方正仿宋_GBK"/>
          <w:sz w:val="32"/>
          <w:szCs w:val="32"/>
        </w:rPr>
      </w:pPr>
      <w:r w:rsidRPr="00B9265C">
        <w:rPr>
          <w:rFonts w:ascii="仿宋_GB2312" w:eastAsia="方正仿宋_GBK" w:hAnsi="Calibri" w:cs="Times New Roman" w:hint="eastAsia"/>
          <w:sz w:val="32"/>
          <w:szCs w:val="32"/>
        </w:rPr>
        <w:t>偿还异地住房贷款的职工及无法办理住房公积金委托还贷的职工，将现行的至柜面提取住房公积金用于一次性偿还住房贷款本息，调整为可</w:t>
      </w:r>
      <w:r>
        <w:rPr>
          <w:rFonts w:ascii="仿宋_GB2312" w:eastAsia="方正仿宋_GBK" w:hAnsi="Calibri" w:cs="Times New Roman" w:hint="eastAsia"/>
          <w:sz w:val="32"/>
          <w:szCs w:val="32"/>
        </w:rPr>
        <w:t>每年提取一次住房公积金，用于</w:t>
      </w:r>
      <w:r w:rsidRPr="00B9265C">
        <w:rPr>
          <w:rFonts w:ascii="仿宋_GB2312" w:eastAsia="方正仿宋_GBK" w:hAnsi="Calibri" w:cs="Times New Roman" w:hint="eastAsia"/>
          <w:sz w:val="32"/>
          <w:szCs w:val="32"/>
        </w:rPr>
        <w:t>一次性偿还或分次偿还住房贷款本息</w:t>
      </w:r>
      <w:r w:rsidRPr="00B9265C">
        <w:rPr>
          <w:rFonts w:ascii="仿宋_GB2312" w:eastAsia="方正仿宋_GBK" w:hint="eastAsia"/>
          <w:sz w:val="32"/>
          <w:szCs w:val="32"/>
        </w:rPr>
        <w:t>。</w:t>
      </w:r>
      <w:r w:rsidR="00C37D17" w:rsidRPr="00764414">
        <w:rPr>
          <w:rFonts w:ascii="仿宋_GB2312" w:eastAsia="方正仿宋_GBK" w:hint="eastAsia"/>
          <w:sz w:val="32"/>
          <w:szCs w:val="32"/>
        </w:rPr>
        <w:t>但同一笔贷款单次提取金额不得超过剩余贷款本息，累计提取金额不得超过贷款本息。</w:t>
      </w:r>
    </w:p>
    <w:p w:rsidR="00860332" w:rsidRDefault="00773AF7" w:rsidP="00860332">
      <w:pPr>
        <w:spacing w:line="560" w:lineRule="exact"/>
        <w:ind w:leftChars="-67" w:left="-141" w:rightChars="-230" w:right="-483" w:firstLineChars="244" w:firstLine="781"/>
        <w:rPr>
          <w:rFonts w:ascii="仿宋_GB2312" w:eastAsia="方正仿宋_GBK"/>
          <w:sz w:val="32"/>
          <w:szCs w:val="32"/>
        </w:rPr>
      </w:pPr>
      <w:r w:rsidRPr="003D23BF">
        <w:rPr>
          <w:rFonts w:ascii="仿宋_GB2312" w:eastAsia="方正仿宋_GBK" w:hint="eastAsia"/>
          <w:sz w:val="32"/>
          <w:szCs w:val="32"/>
        </w:rPr>
        <w:t>职工上一次还贷提取满一年</w:t>
      </w:r>
      <w:r w:rsidR="00860332" w:rsidRPr="003D23BF">
        <w:rPr>
          <w:rFonts w:ascii="仿宋_GB2312" w:eastAsia="方正仿宋_GBK" w:hint="eastAsia"/>
          <w:sz w:val="32"/>
          <w:szCs w:val="32"/>
        </w:rPr>
        <w:t>且提取的公积金全部用于偿还</w:t>
      </w:r>
      <w:r w:rsidRPr="003D23BF">
        <w:rPr>
          <w:rFonts w:ascii="仿宋_GB2312" w:eastAsia="方正仿宋_GBK" w:hint="eastAsia"/>
          <w:sz w:val="32"/>
          <w:szCs w:val="32"/>
        </w:rPr>
        <w:t>该笔</w:t>
      </w:r>
      <w:r w:rsidR="00860332" w:rsidRPr="003D23BF">
        <w:rPr>
          <w:rFonts w:ascii="仿宋_GB2312" w:eastAsia="方正仿宋_GBK" w:hint="eastAsia"/>
          <w:sz w:val="32"/>
          <w:szCs w:val="32"/>
        </w:rPr>
        <w:t>住房贷款本息的，可再次申请办理还贷提取。</w:t>
      </w:r>
    </w:p>
    <w:p w:rsidR="00964EE1" w:rsidRPr="000C4770" w:rsidRDefault="00323A37" w:rsidP="00135C96">
      <w:pPr>
        <w:spacing w:line="560" w:lineRule="exact"/>
        <w:ind w:rightChars="-230" w:right="-483" w:firstLine="480"/>
        <w:rPr>
          <w:rFonts w:ascii="楷体_GB2312" w:eastAsia="方正楷体_GBK"/>
          <w:sz w:val="32"/>
          <w:szCs w:val="32"/>
        </w:rPr>
      </w:pPr>
      <w:r>
        <w:rPr>
          <w:rFonts w:ascii="楷体_GB2312" w:eastAsia="方正楷体_GBK" w:hint="eastAsia"/>
          <w:sz w:val="32"/>
          <w:szCs w:val="32"/>
        </w:rPr>
        <w:t>（六）放宽异地个人住房贷款</w:t>
      </w:r>
      <w:r w:rsidR="00964EE1">
        <w:rPr>
          <w:rFonts w:ascii="楷体_GB2312" w:eastAsia="方正楷体_GBK" w:hint="eastAsia"/>
          <w:sz w:val="32"/>
          <w:szCs w:val="32"/>
        </w:rPr>
        <w:t>条件</w:t>
      </w:r>
    </w:p>
    <w:p w:rsidR="000E0506" w:rsidRDefault="00964EE1" w:rsidP="000015F4">
      <w:pPr>
        <w:pStyle w:val="a3"/>
        <w:spacing w:beforeLines="100" w:line="560" w:lineRule="exact"/>
        <w:ind w:firstLineChars="180" w:firstLine="576"/>
        <w:rPr>
          <w:rFonts w:ascii="黑体" w:eastAsia="方正黑体_GBK" w:hAnsi="黑体"/>
          <w:sz w:val="32"/>
          <w:szCs w:val="32"/>
        </w:rPr>
      </w:pPr>
      <w:r>
        <w:rPr>
          <w:rFonts w:ascii="仿宋_GB2312" w:eastAsia="方正仿宋_GBK" w:hint="eastAsia"/>
          <w:sz w:val="32"/>
          <w:szCs w:val="32"/>
        </w:rPr>
        <w:t>将《无锡市住房公积金异地个人住房贷款实施细则》中原规定的无锡市行政区域以</w:t>
      </w:r>
      <w:r w:rsidR="00571C6E">
        <w:rPr>
          <w:rFonts w:ascii="仿宋_GB2312" w:eastAsia="方正仿宋_GBK" w:hint="eastAsia"/>
          <w:sz w:val="32"/>
          <w:szCs w:val="32"/>
        </w:rPr>
        <w:t>外城市缴存住</w:t>
      </w:r>
      <w:r w:rsidR="000E0506">
        <w:rPr>
          <w:rFonts w:ascii="黑体" w:eastAsia="方正黑体_GBK" w:hAnsi="黑体" w:hint="eastAsia"/>
          <w:sz w:val="32"/>
          <w:szCs w:val="32"/>
        </w:rPr>
        <w:t>一、制定《通知》的背景</w:t>
      </w:r>
    </w:p>
    <w:p w:rsidR="000E0506" w:rsidRDefault="000E0506" w:rsidP="000E0506">
      <w:pPr>
        <w:widowControl/>
        <w:shd w:val="clear" w:color="auto" w:fill="FFFFFF"/>
        <w:spacing w:line="560" w:lineRule="exact"/>
        <w:ind w:leftChars="-85" w:left="-178" w:rightChars="-159" w:right="-334" w:firstLine="640"/>
        <w:textAlignment w:val="baseline"/>
        <w:rPr>
          <w:rFonts w:ascii="仿宋_GB2312" w:eastAsia="方正仿宋_GBK" w:hAnsi="仿宋" w:cs="仿宋"/>
          <w:kern w:val="0"/>
          <w:sz w:val="32"/>
          <w:szCs w:val="32"/>
          <w:shd w:val="clear" w:color="auto" w:fill="FFFFFF"/>
        </w:rPr>
      </w:pPr>
      <w:r>
        <w:rPr>
          <w:rFonts w:ascii="仿宋_GB2312" w:eastAsia="方正仿宋_GBK" w:hint="eastAsia"/>
          <w:kern w:val="0"/>
          <w:sz w:val="32"/>
          <w:szCs w:val="32"/>
        </w:rPr>
        <w:t>为深入贯彻落实中央和省市有关工作要求，持续推动我市房地产市场平稳健康发展，进一步满足居民刚性住房需求和多样化改善性住房需求，</w:t>
      </w:r>
      <w:r>
        <w:rPr>
          <w:rFonts w:ascii="仿宋_GB2312" w:eastAsia="方正仿宋_GBK" w:hAnsi="仿宋" w:cs="仿宋" w:hint="eastAsia"/>
          <w:kern w:val="0"/>
          <w:sz w:val="32"/>
          <w:szCs w:val="32"/>
          <w:shd w:val="clear" w:color="auto" w:fill="FFFFFF"/>
        </w:rPr>
        <w:t>参考省内</w:t>
      </w:r>
      <w:r>
        <w:rPr>
          <w:rFonts w:ascii="Times New Roman" w:eastAsia="方正仿宋_GBK" w:hAnsi="Times New Roman" w:cs="Times New Roman"/>
          <w:kern w:val="0"/>
          <w:sz w:val="32"/>
          <w:szCs w:val="32"/>
          <w:shd w:val="clear" w:color="auto" w:fill="FFFFFF"/>
        </w:rPr>
        <w:t>13</w:t>
      </w:r>
      <w:r>
        <w:rPr>
          <w:rFonts w:ascii="仿宋_GB2312" w:eastAsia="方正仿宋_GBK" w:hAnsi="仿宋" w:cs="仿宋" w:hint="eastAsia"/>
          <w:kern w:val="0"/>
          <w:sz w:val="32"/>
          <w:szCs w:val="32"/>
          <w:shd w:val="clear" w:color="auto" w:fill="FFFFFF"/>
        </w:rPr>
        <w:t>个城市的现有政策执行情况，结合我市实际，经无锡市住房公积金管理委员会审议通过，并授权中心发布了《关于调整住房公积金相关使用政策的通知》。</w:t>
      </w:r>
    </w:p>
    <w:p w:rsidR="000E0506" w:rsidRDefault="000E0506" w:rsidP="000E0506">
      <w:pPr>
        <w:spacing w:before="120" w:line="560" w:lineRule="exact"/>
        <w:ind w:rightChars="-161" w:right="-338" w:firstLineChars="200" w:firstLine="640"/>
        <w:rPr>
          <w:rFonts w:ascii="黑体" w:eastAsia="方正黑体_GBK" w:hAnsi="黑体" w:cs="Times New Roman"/>
          <w:sz w:val="32"/>
          <w:szCs w:val="32"/>
        </w:rPr>
      </w:pPr>
      <w:r>
        <w:rPr>
          <w:rFonts w:ascii="黑体" w:eastAsia="方正黑体_GBK" w:hAnsi="黑体" w:cs="Times New Roman" w:hint="eastAsia"/>
          <w:sz w:val="32"/>
          <w:szCs w:val="32"/>
        </w:rPr>
        <w:t>二、《通知》主要内容的解读</w:t>
      </w:r>
    </w:p>
    <w:p w:rsidR="000E0506" w:rsidRDefault="000E0506" w:rsidP="000E0506">
      <w:pPr>
        <w:spacing w:line="560" w:lineRule="exact"/>
        <w:ind w:rightChars="-230" w:right="-483" w:firstLine="480"/>
        <w:rPr>
          <w:rFonts w:ascii="楷体_GB2312" w:eastAsia="方正楷体_GBK"/>
          <w:sz w:val="32"/>
          <w:szCs w:val="32"/>
        </w:rPr>
      </w:pPr>
      <w:r>
        <w:rPr>
          <w:rFonts w:ascii="楷体_GB2312" w:eastAsia="方正楷体_GBK" w:hint="eastAsia"/>
          <w:sz w:val="32"/>
          <w:szCs w:val="32"/>
        </w:rPr>
        <w:t>（一）住房公积金个人住房贷款的首付比例</w:t>
      </w:r>
    </w:p>
    <w:p w:rsidR="000E0506" w:rsidRDefault="000015F4" w:rsidP="000E0506">
      <w:pPr>
        <w:ind w:leftChars="-67" w:left="-141" w:rightChars="-230" w:right="-483" w:firstLineChars="200" w:firstLine="420"/>
        <w:rPr>
          <w:rFonts w:ascii="仿宋_GB2312" w:eastAsia="仿宋_GB2312"/>
          <w:sz w:val="32"/>
          <w:szCs w:val="32"/>
        </w:rPr>
      </w:pPr>
      <w:r w:rsidRPr="000015F4">
        <w:pict>
          <v:roundrect id="_x0000_s1040" style="position:absolute;left:0;text-align:left;margin-left:27.6pt;margin-top:7.8pt;width:116.4pt;height:37.8pt;z-index:251670528" arcsize="10923f" fillcolor="#4f81bd [3204]" strokecolor="#f2f2f2 [3041]" strokeweight="3pt">
            <v:shadow on="t" type="perspective" color="#243f60 [1604]" opacity=".5" offset="1pt" offset2="-1pt"/>
            <v:textbox>
              <w:txbxContent>
                <w:p w:rsidR="000E0506" w:rsidRDefault="000E0506" w:rsidP="000E0506">
                  <w:pPr>
                    <w:ind w:firstLineChars="200" w:firstLine="560"/>
                    <w:rPr>
                      <w:sz w:val="28"/>
                    </w:rPr>
                  </w:pPr>
                  <w:r>
                    <w:rPr>
                      <w:rFonts w:hint="eastAsia"/>
                      <w:sz w:val="28"/>
                    </w:rPr>
                    <w:t>首套房</w:t>
                  </w:r>
                </w:p>
              </w:txbxContent>
            </v:textbox>
          </v:roundrect>
        </w:pict>
      </w:r>
      <w:r w:rsidRPr="000015F4">
        <w:pict>
          <v:shape id="_x0000_s1041" type="#_x0000_t13" style="position:absolute;left:0;text-align:left;margin-left:154.2pt;margin-top:11.4pt;width:40.8pt;height:31.05pt;z-index:251671552" fillcolor="#9bbb59 [3206]" strokecolor="#f2f2f2 [3041]" strokeweight="3pt">
            <v:shadow on="t" type="perspective" color="#4e6128 [1606]" opacity=".5" offset="1pt" offset2="-1pt"/>
          </v:shape>
        </w:pict>
      </w:r>
      <w:r w:rsidRPr="000015F4">
        <w:pict>
          <v:oval id="_x0000_s1042" style="position:absolute;left:0;text-align:left;margin-left:205.2pt;margin-top:3.3pt;width:66.6pt;height:46.05pt;z-index:251672576" fillcolor="#4f81bd [3204]" strokecolor="#f2f2f2 [3041]" strokeweight="3pt">
            <v:shadow on="t" type="perspective" color="#243f60 [1604]" opacity=".5" offset="1pt" offset2="-1pt"/>
            <v:textbox>
              <w:txbxContent>
                <w:p w:rsidR="000E0506" w:rsidRDefault="000E0506" w:rsidP="000E0506">
                  <w:pPr>
                    <w:ind w:firstLineChars="50" w:firstLine="140"/>
                    <w:rPr>
                      <w:rFonts w:asciiTheme="majorEastAsia" w:eastAsiaTheme="majorEastAsia" w:hAnsiTheme="majorEastAsia"/>
                      <w:sz w:val="28"/>
                      <w:szCs w:val="28"/>
                    </w:rPr>
                  </w:pPr>
                  <w:r>
                    <w:rPr>
                      <w:rFonts w:asciiTheme="majorEastAsia" w:eastAsiaTheme="majorEastAsia" w:hAnsiTheme="majorEastAsia" w:hint="eastAsia"/>
                      <w:sz w:val="28"/>
                      <w:szCs w:val="28"/>
                    </w:rPr>
                    <w:t>20%</w:t>
                  </w:r>
                </w:p>
              </w:txbxContent>
            </v:textbox>
          </v:oval>
        </w:pict>
      </w:r>
      <w:r w:rsidRPr="000015F4">
        <w:pict>
          <v:roundrect id="_x0000_s1043" style="position:absolute;left:0;text-align:left;margin-left:27.6pt;margin-top:60.9pt;width:120pt;height:39.6pt;z-index:251673600" arcsize="10923f" fillcolor="#4f81bd [3204]" strokecolor="#f2f2f2 [3041]" strokeweight="3pt">
            <v:shadow on="t" type="perspective" color="#243f60 [1604]" opacity=".5" offset="1pt" offset2="-1pt"/>
            <v:textbox>
              <w:txbxContent>
                <w:p w:rsidR="000E0506" w:rsidRDefault="000E0506" w:rsidP="000E0506">
                  <w:pPr>
                    <w:ind w:firstLineChars="100" w:firstLine="280"/>
                    <w:rPr>
                      <w:sz w:val="28"/>
                    </w:rPr>
                  </w:pPr>
                  <w:r>
                    <w:rPr>
                      <w:rFonts w:hint="eastAsia"/>
                      <w:sz w:val="28"/>
                    </w:rPr>
                    <w:t>第二套住房</w:t>
                  </w:r>
                </w:p>
              </w:txbxContent>
            </v:textbox>
          </v:roundrect>
        </w:pict>
      </w:r>
      <w:r w:rsidRPr="000015F4">
        <w:pict>
          <v:oval id="_x0000_s1044" style="position:absolute;left:0;text-align:left;margin-left:154.2pt;margin-top:57.45pt;width:66.6pt;height:46.05pt;z-index:251674624" fillcolor="#4f81bd [3204]" strokecolor="#f2f2f2 [3041]" strokeweight="3pt">
            <v:shadow on="t" type="perspective" color="#243f60 [1604]" opacity=".5" offset="1pt" offset2="-1pt"/>
            <v:textbox>
              <w:txbxContent>
                <w:p w:rsidR="000E0506" w:rsidRDefault="000E0506" w:rsidP="000E0506">
                  <w:pPr>
                    <w:ind w:firstLineChars="50" w:firstLine="140"/>
                    <w:rPr>
                      <w:rFonts w:asciiTheme="majorEastAsia" w:eastAsiaTheme="majorEastAsia" w:hAnsiTheme="majorEastAsia"/>
                      <w:sz w:val="28"/>
                      <w:szCs w:val="28"/>
                    </w:rPr>
                  </w:pPr>
                  <w:r>
                    <w:rPr>
                      <w:rFonts w:asciiTheme="majorEastAsia" w:eastAsiaTheme="majorEastAsia" w:hAnsiTheme="majorEastAsia" w:hint="eastAsia"/>
                      <w:sz w:val="28"/>
                      <w:szCs w:val="28"/>
                    </w:rPr>
                    <w:t>40%</w:t>
                  </w:r>
                </w:p>
              </w:txbxContent>
            </v:textbox>
          </v:oval>
        </w:pict>
      </w:r>
      <w:r w:rsidRPr="000015F4">
        <w:pict>
          <v:shape id="_x0000_s1045" type="#_x0000_t105" style="position:absolute;left:0;text-align:left;margin-left:229.8pt;margin-top:70.55pt;width:49.2pt;height:14.35pt;z-index:251675648" fillcolor="#9bbb59 [3206]" strokecolor="#f2f2f2 [3041]" strokeweight="3pt">
            <v:shadow on="t" type="perspective" color="#4e6128 [1606]" opacity=".5" offset="1pt" offset2="-1pt"/>
          </v:shape>
        </w:pict>
      </w:r>
      <w:r w:rsidRPr="000015F4">
        <w:pict>
          <v:oval id="_x0000_s1046" style="position:absolute;left:0;text-align:left;margin-left:239.4pt;margin-top:79.05pt;width:66.6pt;height:46.05pt;z-index:251676672" fillcolor="#4f81bd [3204]" strokecolor="#f2f2f2 [3041]" strokeweight="3pt">
            <v:shadow on="t" type="perspective" color="#243f60 [1604]" opacity=".5" offset="1pt" offset2="-1pt"/>
            <v:textbox>
              <w:txbxContent>
                <w:p w:rsidR="000E0506" w:rsidRDefault="000E0506" w:rsidP="000E0506">
                  <w:pPr>
                    <w:ind w:firstLineChars="50" w:firstLine="140"/>
                    <w:rPr>
                      <w:rFonts w:asciiTheme="majorEastAsia" w:eastAsiaTheme="majorEastAsia" w:hAnsiTheme="majorEastAsia"/>
                      <w:sz w:val="28"/>
                      <w:szCs w:val="28"/>
                    </w:rPr>
                  </w:pPr>
                  <w:r>
                    <w:rPr>
                      <w:rFonts w:asciiTheme="majorEastAsia" w:eastAsiaTheme="majorEastAsia" w:hAnsiTheme="majorEastAsia" w:hint="eastAsia"/>
                      <w:sz w:val="28"/>
                      <w:szCs w:val="28"/>
                    </w:rPr>
                    <w:t>20%</w:t>
                  </w:r>
                </w:p>
              </w:txbxContent>
            </v:textbox>
          </v:oval>
        </w:pict>
      </w:r>
    </w:p>
    <w:p w:rsidR="000E0506" w:rsidRDefault="000E0506" w:rsidP="000E0506">
      <w:pPr>
        <w:ind w:leftChars="-67" w:left="-141" w:rightChars="-230" w:right="-483" w:firstLineChars="200" w:firstLine="640"/>
        <w:rPr>
          <w:rFonts w:ascii="仿宋_GB2312" w:eastAsia="仿宋_GB2312"/>
          <w:sz w:val="32"/>
          <w:szCs w:val="32"/>
        </w:rPr>
      </w:pPr>
    </w:p>
    <w:p w:rsidR="000E0506" w:rsidRDefault="000E0506" w:rsidP="000E0506">
      <w:pPr>
        <w:ind w:leftChars="-67" w:left="-141" w:rightChars="-230" w:right="-483" w:firstLineChars="200" w:firstLine="640"/>
        <w:rPr>
          <w:rFonts w:ascii="仿宋_GB2312" w:eastAsia="仿宋_GB2312"/>
          <w:sz w:val="32"/>
          <w:szCs w:val="32"/>
        </w:rPr>
      </w:pPr>
    </w:p>
    <w:p w:rsidR="000E0506" w:rsidRDefault="000E0506" w:rsidP="000E0506">
      <w:pPr>
        <w:ind w:leftChars="-67" w:left="-141" w:rightChars="-230" w:right="-483" w:firstLineChars="200" w:firstLine="640"/>
        <w:rPr>
          <w:rFonts w:ascii="仿宋_GB2312" w:eastAsia="仿宋_GB2312"/>
          <w:sz w:val="32"/>
          <w:szCs w:val="32"/>
        </w:rPr>
      </w:pPr>
    </w:p>
    <w:p w:rsidR="000E0506" w:rsidRDefault="000E0506" w:rsidP="000E0506">
      <w:pPr>
        <w:ind w:leftChars="-67" w:left="-141" w:rightChars="-230" w:right="-483" w:firstLineChars="200" w:firstLine="640"/>
        <w:rPr>
          <w:rFonts w:ascii="仿宋_GB2312" w:eastAsia="仿宋_GB2312"/>
          <w:sz w:val="32"/>
          <w:szCs w:val="32"/>
        </w:rPr>
      </w:pPr>
    </w:p>
    <w:p w:rsidR="000E0506" w:rsidRDefault="000E0506" w:rsidP="000E0506">
      <w:pPr>
        <w:ind w:rightChars="-230" w:right="-483"/>
        <w:rPr>
          <w:rFonts w:ascii="仿宋_GB2312" w:eastAsia="方正仿宋_GBK"/>
          <w:sz w:val="32"/>
          <w:szCs w:val="32"/>
        </w:rPr>
      </w:pPr>
    </w:p>
    <w:p w:rsidR="000E0506" w:rsidRDefault="000E0506" w:rsidP="000E0506">
      <w:pPr>
        <w:ind w:rightChars="-230" w:right="-483" w:firstLine="480"/>
        <w:rPr>
          <w:rFonts w:ascii="楷体_GB2312" w:eastAsia="方正楷体_GBK"/>
          <w:sz w:val="32"/>
          <w:szCs w:val="32"/>
        </w:rPr>
      </w:pPr>
      <w:r>
        <w:rPr>
          <w:rFonts w:ascii="楷体_GB2312" w:eastAsia="方正楷体_GBK" w:hint="eastAsia"/>
          <w:sz w:val="32"/>
          <w:szCs w:val="32"/>
        </w:rPr>
        <w:t>（二）住房公积金个人住房贷款的最高贷款额度</w:t>
      </w:r>
    </w:p>
    <w:p w:rsidR="000E0506" w:rsidRDefault="000E0506" w:rsidP="000E0506">
      <w:pPr>
        <w:spacing w:line="200" w:lineRule="exact"/>
        <w:ind w:leftChars="-67" w:left="-141" w:rightChars="-230" w:right="-483" w:firstLineChars="200" w:firstLine="640"/>
        <w:rPr>
          <w:rFonts w:ascii="楷体_GB2312" w:eastAsia="楷体_GB2312"/>
          <w:sz w:val="32"/>
          <w:szCs w:val="32"/>
        </w:rPr>
      </w:pP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4"/>
        <w:gridCol w:w="1116"/>
        <w:gridCol w:w="1010"/>
        <w:gridCol w:w="1134"/>
        <w:gridCol w:w="1701"/>
        <w:gridCol w:w="1701"/>
      </w:tblGrid>
      <w:tr w:rsidR="000E0506" w:rsidTr="000E0506">
        <w:trPr>
          <w:trHeight w:val="290"/>
        </w:trPr>
        <w:tc>
          <w:tcPr>
            <w:tcW w:w="4304" w:type="dxa"/>
            <w:gridSpan w:val="4"/>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350" w:firstLine="980"/>
              <w:rPr>
                <w:rFonts w:ascii="仿宋_GB2312" w:eastAsia="方正仿宋_GBK"/>
                <w:sz w:val="28"/>
                <w:szCs w:val="28"/>
              </w:rPr>
            </w:pPr>
            <w:r>
              <w:rPr>
                <w:rFonts w:ascii="仿宋_GB2312" w:eastAsia="方正仿宋_GBK" w:hint="eastAsia"/>
                <w:sz w:val="28"/>
                <w:szCs w:val="28"/>
              </w:rPr>
              <w:t>原政策（万元）</w:t>
            </w:r>
          </w:p>
        </w:tc>
        <w:tc>
          <w:tcPr>
            <w:tcW w:w="340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firstLineChars="250" w:firstLine="700"/>
              <w:rPr>
                <w:rFonts w:ascii="仿宋_GB2312" w:eastAsia="方正仿宋_GBK"/>
                <w:sz w:val="28"/>
                <w:szCs w:val="28"/>
              </w:rPr>
            </w:pPr>
            <w:r>
              <w:rPr>
                <w:rFonts w:ascii="仿宋_GB2312" w:eastAsia="方正仿宋_GBK" w:hint="eastAsia"/>
                <w:sz w:val="28"/>
                <w:szCs w:val="28"/>
              </w:rPr>
              <w:t>新政（万元）</w:t>
            </w:r>
          </w:p>
        </w:tc>
      </w:tr>
      <w:tr w:rsidR="000E0506" w:rsidTr="000E0506">
        <w:trPr>
          <w:trHeight w:val="290"/>
        </w:trPr>
        <w:tc>
          <w:tcPr>
            <w:tcW w:w="2160"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200" w:firstLine="560"/>
              <w:rPr>
                <w:rFonts w:ascii="仿宋_GB2312" w:eastAsia="方正仿宋_GBK"/>
                <w:sz w:val="28"/>
                <w:szCs w:val="28"/>
              </w:rPr>
            </w:pPr>
            <w:r>
              <w:rPr>
                <w:rFonts w:ascii="仿宋_GB2312" w:eastAsia="方正仿宋_GBK" w:hint="eastAsia"/>
                <w:sz w:val="28"/>
                <w:szCs w:val="28"/>
              </w:rPr>
              <w:t>首套房</w:t>
            </w:r>
          </w:p>
        </w:tc>
        <w:tc>
          <w:tcPr>
            <w:tcW w:w="2144"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仿宋_GB2312" w:eastAsia="方正仿宋_GBK"/>
                <w:sz w:val="28"/>
                <w:szCs w:val="28"/>
              </w:rPr>
            </w:pPr>
            <w:r>
              <w:rPr>
                <w:rFonts w:ascii="仿宋_GB2312" w:eastAsia="方正仿宋_GBK" w:hint="eastAsia"/>
                <w:sz w:val="28"/>
                <w:szCs w:val="28"/>
              </w:rPr>
              <w:t>第二套住房</w:t>
            </w:r>
          </w:p>
        </w:tc>
        <w:tc>
          <w:tcPr>
            <w:tcW w:w="340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firstLineChars="100" w:firstLine="280"/>
              <w:rPr>
                <w:rFonts w:ascii="仿宋_GB2312" w:eastAsia="方正仿宋_GBK"/>
                <w:sz w:val="28"/>
                <w:szCs w:val="28"/>
              </w:rPr>
            </w:pPr>
            <w:r>
              <w:rPr>
                <w:rFonts w:ascii="仿宋_GB2312" w:eastAsia="方正仿宋_GBK" w:hint="eastAsia"/>
                <w:sz w:val="28"/>
                <w:szCs w:val="28"/>
              </w:rPr>
              <w:t>首套房或第二套住房</w:t>
            </w:r>
          </w:p>
        </w:tc>
      </w:tr>
      <w:tr w:rsidR="000E0506" w:rsidTr="000E0506">
        <w:trPr>
          <w:trHeight w:val="353"/>
        </w:trPr>
        <w:tc>
          <w:tcPr>
            <w:tcW w:w="104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50" w:firstLine="140"/>
              <w:rPr>
                <w:rFonts w:ascii="仿宋_GB2312" w:eastAsia="方正仿宋_GBK"/>
                <w:sz w:val="28"/>
                <w:szCs w:val="28"/>
              </w:rPr>
            </w:pPr>
            <w:r>
              <w:rPr>
                <w:rFonts w:ascii="仿宋_GB2312" w:eastAsia="方正仿宋_GBK" w:hint="eastAsia"/>
                <w:sz w:val="28"/>
                <w:szCs w:val="28"/>
              </w:rPr>
              <w:t>单人</w:t>
            </w:r>
          </w:p>
        </w:tc>
        <w:tc>
          <w:tcPr>
            <w:tcW w:w="1116"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50" w:firstLine="140"/>
              <w:rPr>
                <w:rFonts w:ascii="仿宋_GB2312" w:eastAsia="方正仿宋_GBK"/>
                <w:sz w:val="28"/>
                <w:szCs w:val="28"/>
              </w:rPr>
            </w:pPr>
            <w:r>
              <w:rPr>
                <w:rFonts w:ascii="仿宋_GB2312" w:eastAsia="方正仿宋_GBK" w:hint="eastAsia"/>
                <w:sz w:val="28"/>
                <w:szCs w:val="28"/>
              </w:rPr>
              <w:t>夫妻</w:t>
            </w:r>
          </w:p>
        </w:tc>
        <w:tc>
          <w:tcPr>
            <w:tcW w:w="1010"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leftChars="-67" w:left="-141" w:firstLineChars="100" w:firstLine="280"/>
              <w:rPr>
                <w:rFonts w:ascii="仿宋_GB2312" w:eastAsia="方正仿宋_GBK"/>
                <w:sz w:val="28"/>
                <w:szCs w:val="28"/>
              </w:rPr>
            </w:pPr>
            <w:r>
              <w:rPr>
                <w:rFonts w:ascii="仿宋_GB2312" w:eastAsia="方正仿宋_GBK" w:hint="eastAsia"/>
                <w:sz w:val="28"/>
                <w:szCs w:val="28"/>
              </w:rPr>
              <w:t>单人</w:t>
            </w:r>
          </w:p>
        </w:tc>
        <w:tc>
          <w:tcPr>
            <w:tcW w:w="113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leftChars="-67" w:left="-141" w:firstLineChars="100" w:firstLine="280"/>
              <w:rPr>
                <w:rFonts w:ascii="仿宋_GB2312" w:eastAsia="方正仿宋_GBK"/>
                <w:sz w:val="28"/>
                <w:szCs w:val="28"/>
              </w:rPr>
            </w:pPr>
            <w:r>
              <w:rPr>
                <w:rFonts w:ascii="仿宋_GB2312" w:eastAsia="方正仿宋_GBK" w:hint="eastAsia"/>
                <w:sz w:val="28"/>
                <w:szCs w:val="28"/>
              </w:rPr>
              <w:t>夫妻</w:t>
            </w:r>
          </w:p>
        </w:tc>
        <w:tc>
          <w:tcPr>
            <w:tcW w:w="170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firstLineChars="150" w:firstLine="420"/>
              <w:rPr>
                <w:rFonts w:ascii="仿宋_GB2312" w:eastAsia="方正仿宋_GBK"/>
                <w:sz w:val="28"/>
                <w:szCs w:val="28"/>
              </w:rPr>
            </w:pPr>
            <w:r>
              <w:rPr>
                <w:rFonts w:ascii="仿宋_GB2312" w:eastAsia="方正仿宋_GBK" w:hint="eastAsia"/>
                <w:sz w:val="28"/>
                <w:szCs w:val="28"/>
              </w:rPr>
              <w:t>单人</w:t>
            </w:r>
          </w:p>
        </w:tc>
        <w:tc>
          <w:tcPr>
            <w:tcW w:w="170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200" w:firstLine="560"/>
              <w:rPr>
                <w:rFonts w:ascii="仿宋_GB2312" w:eastAsia="方正仿宋_GBK"/>
                <w:sz w:val="28"/>
                <w:szCs w:val="28"/>
              </w:rPr>
            </w:pPr>
            <w:r>
              <w:rPr>
                <w:rFonts w:ascii="仿宋_GB2312" w:eastAsia="方正仿宋_GBK" w:hint="eastAsia"/>
                <w:sz w:val="28"/>
                <w:szCs w:val="28"/>
              </w:rPr>
              <w:t>夫妻</w:t>
            </w:r>
          </w:p>
        </w:tc>
      </w:tr>
      <w:tr w:rsidR="000E0506" w:rsidTr="000E0506">
        <w:trPr>
          <w:trHeight w:val="321"/>
        </w:trPr>
        <w:tc>
          <w:tcPr>
            <w:tcW w:w="104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50" w:firstLine="140"/>
              <w:rPr>
                <w:rFonts w:ascii="Times New Roman" w:eastAsia="仿宋_GB2312" w:hAnsi="Times New Roman" w:cs="Times New Roman"/>
                <w:sz w:val="28"/>
                <w:szCs w:val="28"/>
              </w:rPr>
            </w:pPr>
            <w:r>
              <w:rPr>
                <w:rFonts w:ascii="Times New Roman" w:eastAsia="仿宋_GB2312" w:hAnsi="Times New Roman" w:cs="Times New Roman"/>
                <w:sz w:val="28"/>
                <w:szCs w:val="28"/>
              </w:rPr>
              <w:t>50</w:t>
            </w:r>
          </w:p>
        </w:tc>
        <w:tc>
          <w:tcPr>
            <w:tcW w:w="1116"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80</w:t>
            </w:r>
          </w:p>
        </w:tc>
        <w:tc>
          <w:tcPr>
            <w:tcW w:w="1010"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30</w:t>
            </w:r>
          </w:p>
        </w:tc>
        <w:tc>
          <w:tcPr>
            <w:tcW w:w="113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60</w:t>
            </w:r>
          </w:p>
        </w:tc>
        <w:tc>
          <w:tcPr>
            <w:tcW w:w="170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250" w:firstLine="700"/>
              <w:rPr>
                <w:rFonts w:ascii="Times New Roman" w:eastAsia="仿宋_GB2312" w:hAnsi="Times New Roman" w:cs="Times New Roman"/>
                <w:sz w:val="28"/>
                <w:szCs w:val="28"/>
              </w:rPr>
            </w:pPr>
            <w:r>
              <w:rPr>
                <w:rFonts w:ascii="Times New Roman" w:eastAsia="仿宋_GB2312" w:hAnsi="Times New Roman" w:cs="Times New Roman"/>
                <w:sz w:val="28"/>
                <w:szCs w:val="28"/>
              </w:rPr>
              <w:t>80</w:t>
            </w:r>
          </w:p>
        </w:tc>
        <w:tc>
          <w:tcPr>
            <w:tcW w:w="170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250" w:firstLine="700"/>
              <w:rPr>
                <w:rFonts w:ascii="Times New Roman" w:eastAsia="仿宋_GB2312" w:hAnsi="Times New Roman" w:cs="Times New Roman"/>
                <w:sz w:val="28"/>
                <w:szCs w:val="28"/>
              </w:rPr>
            </w:pPr>
            <w:r>
              <w:rPr>
                <w:rFonts w:ascii="Times New Roman" w:eastAsia="仿宋_GB2312" w:hAnsi="Times New Roman" w:cs="Times New Roman"/>
                <w:sz w:val="28"/>
                <w:szCs w:val="28"/>
              </w:rPr>
              <w:t>100</w:t>
            </w:r>
          </w:p>
        </w:tc>
      </w:tr>
    </w:tbl>
    <w:p w:rsidR="000E0506" w:rsidRDefault="000E0506" w:rsidP="000E0506">
      <w:pPr>
        <w:spacing w:line="560" w:lineRule="exact"/>
        <w:ind w:leftChars="-67" w:left="-141" w:rightChars="-230" w:right="-483" w:firstLine="640"/>
        <w:rPr>
          <w:rFonts w:ascii="楷体_GB2312" w:eastAsia="方正楷体_GBK"/>
          <w:sz w:val="32"/>
          <w:szCs w:val="32"/>
        </w:rPr>
      </w:pPr>
    </w:p>
    <w:p w:rsidR="000E0506" w:rsidRDefault="000E0506" w:rsidP="000E0506">
      <w:pPr>
        <w:spacing w:line="560" w:lineRule="exact"/>
        <w:ind w:leftChars="-67" w:left="-141" w:rightChars="-230" w:right="-483" w:firstLine="480"/>
        <w:rPr>
          <w:rFonts w:ascii="楷体_GB2312" w:eastAsia="方正楷体_GBK"/>
          <w:sz w:val="32"/>
          <w:szCs w:val="32"/>
        </w:rPr>
      </w:pPr>
      <w:r>
        <w:rPr>
          <w:rFonts w:ascii="楷体_GB2312" w:eastAsia="方正楷体_GBK" w:hint="eastAsia"/>
          <w:sz w:val="32"/>
          <w:szCs w:val="32"/>
        </w:rPr>
        <w:t>（三）生育二孩</w:t>
      </w:r>
      <w:proofErr w:type="gramStart"/>
      <w:r>
        <w:rPr>
          <w:rFonts w:ascii="楷体_GB2312" w:eastAsia="方正楷体_GBK" w:hint="eastAsia"/>
          <w:sz w:val="32"/>
          <w:szCs w:val="32"/>
        </w:rPr>
        <w:t>或三孩的</w:t>
      </w:r>
      <w:proofErr w:type="gramEnd"/>
      <w:r>
        <w:rPr>
          <w:rFonts w:ascii="楷体_GB2312" w:eastAsia="方正楷体_GBK" w:hint="eastAsia"/>
          <w:sz w:val="32"/>
          <w:szCs w:val="32"/>
        </w:rPr>
        <w:t>本市户籍家庭，首次申请公积金贷款购买首套自住住房的最高贷款额度</w:t>
      </w:r>
    </w:p>
    <w:p w:rsidR="000E0506" w:rsidRDefault="000E0506" w:rsidP="000E0506">
      <w:pPr>
        <w:spacing w:line="200" w:lineRule="exact"/>
        <w:ind w:firstLineChars="200" w:firstLine="640"/>
        <w:rPr>
          <w:rFonts w:ascii="楷体_GB2312" w:eastAsia="楷体_GB2312"/>
          <w:sz w:val="32"/>
          <w:szCs w:val="32"/>
        </w:rPr>
      </w:pP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2D69B" w:themeFill="accent3" w:themeFillTint="99"/>
        <w:tblLook w:val="04A0"/>
      </w:tblPr>
      <w:tblGrid>
        <w:gridCol w:w="902"/>
        <w:gridCol w:w="1134"/>
        <w:gridCol w:w="992"/>
        <w:gridCol w:w="992"/>
        <w:gridCol w:w="851"/>
        <w:gridCol w:w="1134"/>
        <w:gridCol w:w="850"/>
        <w:gridCol w:w="851"/>
      </w:tblGrid>
      <w:tr w:rsidR="000E0506" w:rsidTr="000E0506">
        <w:trPr>
          <w:trHeight w:val="290"/>
        </w:trPr>
        <w:tc>
          <w:tcPr>
            <w:tcW w:w="4020" w:type="dxa"/>
            <w:gridSpan w:val="4"/>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250" w:firstLine="700"/>
              <w:rPr>
                <w:rFonts w:ascii="仿宋_GB2312" w:eastAsia="方正仿宋_GBK"/>
                <w:sz w:val="28"/>
                <w:szCs w:val="28"/>
              </w:rPr>
            </w:pPr>
            <w:r>
              <w:rPr>
                <w:rFonts w:ascii="仿宋_GB2312" w:eastAsia="方正仿宋_GBK" w:hint="eastAsia"/>
                <w:sz w:val="28"/>
                <w:szCs w:val="28"/>
              </w:rPr>
              <w:t>原政策（万元）</w:t>
            </w:r>
          </w:p>
        </w:tc>
        <w:tc>
          <w:tcPr>
            <w:tcW w:w="3686"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firstLineChars="450" w:firstLine="1260"/>
              <w:rPr>
                <w:rFonts w:ascii="仿宋_GB2312" w:eastAsia="方正仿宋_GBK"/>
                <w:sz w:val="28"/>
                <w:szCs w:val="28"/>
              </w:rPr>
            </w:pPr>
            <w:r>
              <w:rPr>
                <w:rFonts w:ascii="仿宋_GB2312" w:eastAsia="方正仿宋_GBK" w:hint="eastAsia"/>
                <w:sz w:val="28"/>
                <w:szCs w:val="28"/>
              </w:rPr>
              <w:t>新政（万元）</w:t>
            </w:r>
          </w:p>
        </w:tc>
      </w:tr>
      <w:tr w:rsidR="000E0506" w:rsidTr="000E0506">
        <w:trPr>
          <w:trHeight w:val="290"/>
        </w:trPr>
        <w:tc>
          <w:tcPr>
            <w:tcW w:w="2036"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首套房首</w:t>
            </w:r>
            <w:proofErr w:type="gramStart"/>
            <w:r>
              <w:rPr>
                <w:rFonts w:ascii="仿宋_GB2312" w:eastAsia="方正仿宋_GBK" w:hint="eastAsia"/>
                <w:sz w:val="28"/>
                <w:szCs w:val="28"/>
              </w:rPr>
              <w:t>次贷</w:t>
            </w:r>
            <w:proofErr w:type="gramEnd"/>
          </w:p>
        </w:tc>
        <w:tc>
          <w:tcPr>
            <w:tcW w:w="1984"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仿宋_GB2312" w:eastAsia="方正仿宋_GBK"/>
                <w:sz w:val="28"/>
                <w:szCs w:val="28"/>
              </w:rPr>
            </w:pPr>
            <w:r>
              <w:rPr>
                <w:rFonts w:ascii="仿宋_GB2312" w:eastAsia="方正仿宋_GBK" w:hint="eastAsia"/>
                <w:sz w:val="28"/>
                <w:szCs w:val="28"/>
              </w:rPr>
              <w:t>第二套住房</w:t>
            </w:r>
          </w:p>
        </w:tc>
        <w:tc>
          <w:tcPr>
            <w:tcW w:w="1985"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首套房首</w:t>
            </w:r>
            <w:proofErr w:type="gramStart"/>
            <w:r>
              <w:rPr>
                <w:rFonts w:ascii="仿宋_GB2312" w:eastAsia="方正仿宋_GBK" w:hint="eastAsia"/>
                <w:sz w:val="28"/>
                <w:szCs w:val="28"/>
              </w:rPr>
              <w:t>次贷</w:t>
            </w:r>
            <w:proofErr w:type="gramEnd"/>
          </w:p>
        </w:tc>
        <w:tc>
          <w:tcPr>
            <w:tcW w:w="1701"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第二套住房</w:t>
            </w:r>
          </w:p>
        </w:tc>
      </w:tr>
      <w:tr w:rsidR="000E0506" w:rsidTr="000E0506">
        <w:trPr>
          <w:trHeight w:val="353"/>
        </w:trPr>
        <w:tc>
          <w:tcPr>
            <w:tcW w:w="90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单人</w:t>
            </w:r>
          </w:p>
        </w:tc>
        <w:tc>
          <w:tcPr>
            <w:tcW w:w="113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50" w:firstLine="140"/>
              <w:rPr>
                <w:rFonts w:ascii="仿宋_GB2312" w:eastAsia="方正仿宋_GBK"/>
                <w:sz w:val="28"/>
                <w:szCs w:val="28"/>
              </w:rPr>
            </w:pPr>
            <w:r>
              <w:rPr>
                <w:rFonts w:ascii="仿宋_GB2312" w:eastAsia="方正仿宋_GBK" w:hint="eastAsia"/>
                <w:sz w:val="28"/>
                <w:szCs w:val="28"/>
              </w:rPr>
              <w:t>夫妻</w:t>
            </w:r>
          </w:p>
        </w:tc>
        <w:tc>
          <w:tcPr>
            <w:tcW w:w="99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leftChars="-67" w:left="-141" w:firstLineChars="100" w:firstLine="280"/>
              <w:rPr>
                <w:rFonts w:ascii="仿宋_GB2312" w:eastAsia="方正仿宋_GBK"/>
                <w:sz w:val="28"/>
                <w:szCs w:val="28"/>
              </w:rPr>
            </w:pPr>
            <w:r>
              <w:rPr>
                <w:rFonts w:ascii="仿宋_GB2312" w:eastAsia="方正仿宋_GBK" w:hint="eastAsia"/>
                <w:sz w:val="28"/>
                <w:szCs w:val="28"/>
              </w:rPr>
              <w:t>单人</w:t>
            </w:r>
          </w:p>
        </w:tc>
        <w:tc>
          <w:tcPr>
            <w:tcW w:w="99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leftChars="-67" w:left="-141" w:firstLineChars="100" w:firstLine="280"/>
              <w:rPr>
                <w:rFonts w:ascii="仿宋_GB2312" w:eastAsia="方正仿宋_GBK"/>
                <w:sz w:val="28"/>
                <w:szCs w:val="28"/>
              </w:rPr>
            </w:pPr>
            <w:r>
              <w:rPr>
                <w:rFonts w:ascii="仿宋_GB2312" w:eastAsia="方正仿宋_GBK" w:hint="eastAsia"/>
                <w:sz w:val="28"/>
                <w:szCs w:val="28"/>
              </w:rPr>
              <w:t>夫妻</w:t>
            </w:r>
          </w:p>
        </w:tc>
        <w:tc>
          <w:tcPr>
            <w:tcW w:w="8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单人</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rPr>
                <w:rFonts w:ascii="仿宋_GB2312" w:eastAsia="方正仿宋_GBK"/>
                <w:sz w:val="28"/>
                <w:szCs w:val="28"/>
              </w:rPr>
            </w:pPr>
            <w:r>
              <w:rPr>
                <w:rFonts w:ascii="仿宋_GB2312" w:eastAsia="方正仿宋_GBK" w:hint="eastAsia"/>
                <w:sz w:val="28"/>
                <w:szCs w:val="28"/>
              </w:rPr>
              <w:t>夫妻</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50" w:firstLine="140"/>
              <w:rPr>
                <w:rFonts w:ascii="仿宋_GB2312" w:eastAsia="方正仿宋_GBK"/>
                <w:sz w:val="28"/>
                <w:szCs w:val="28"/>
              </w:rPr>
            </w:pPr>
            <w:r>
              <w:rPr>
                <w:rFonts w:ascii="仿宋_GB2312" w:eastAsia="方正仿宋_GBK" w:hint="eastAsia"/>
                <w:sz w:val="28"/>
                <w:szCs w:val="28"/>
              </w:rPr>
              <w:t>单人</w:t>
            </w:r>
          </w:p>
        </w:tc>
        <w:tc>
          <w:tcPr>
            <w:tcW w:w="8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50" w:firstLine="140"/>
              <w:rPr>
                <w:rFonts w:ascii="仿宋_GB2312" w:eastAsia="方正仿宋_GBK"/>
                <w:sz w:val="28"/>
                <w:szCs w:val="28"/>
              </w:rPr>
            </w:pPr>
            <w:r>
              <w:rPr>
                <w:rFonts w:ascii="仿宋_GB2312" w:eastAsia="方正仿宋_GBK" w:hint="eastAsia"/>
                <w:sz w:val="28"/>
                <w:szCs w:val="28"/>
              </w:rPr>
              <w:t>夫妻</w:t>
            </w:r>
          </w:p>
        </w:tc>
      </w:tr>
      <w:tr w:rsidR="000E0506" w:rsidTr="000E0506">
        <w:trPr>
          <w:trHeight w:val="355"/>
        </w:trPr>
        <w:tc>
          <w:tcPr>
            <w:tcW w:w="90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50" w:firstLine="140"/>
              <w:rPr>
                <w:rFonts w:ascii="Times New Roman" w:eastAsia="仿宋_GB2312" w:hAnsi="Times New Roman" w:cs="Times New Roman"/>
                <w:sz w:val="28"/>
                <w:szCs w:val="28"/>
              </w:rPr>
            </w:pPr>
            <w:r>
              <w:rPr>
                <w:rFonts w:ascii="Times New Roman" w:eastAsia="仿宋_GB2312" w:hAnsi="Times New Roman" w:cs="Times New Roman"/>
                <w:sz w:val="28"/>
                <w:szCs w:val="28"/>
              </w:rPr>
              <w:t>60</w:t>
            </w:r>
          </w:p>
        </w:tc>
        <w:tc>
          <w:tcPr>
            <w:tcW w:w="1134"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100</w:t>
            </w:r>
          </w:p>
        </w:tc>
        <w:tc>
          <w:tcPr>
            <w:tcW w:w="99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30</w:t>
            </w:r>
          </w:p>
        </w:tc>
        <w:tc>
          <w:tcPr>
            <w:tcW w:w="99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0E0506" w:rsidRDefault="000E0506">
            <w:pPr>
              <w:spacing w:line="360" w:lineRule="exact"/>
              <w:ind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60</w:t>
            </w:r>
          </w:p>
        </w:tc>
        <w:tc>
          <w:tcPr>
            <w:tcW w:w="8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100</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130</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100" w:firstLine="280"/>
              <w:rPr>
                <w:rFonts w:ascii="Times New Roman" w:eastAsia="仿宋_GB2312" w:hAnsi="Times New Roman" w:cs="Times New Roman"/>
                <w:sz w:val="28"/>
                <w:szCs w:val="28"/>
              </w:rPr>
            </w:pPr>
            <w:r>
              <w:rPr>
                <w:rFonts w:ascii="Times New Roman" w:eastAsia="仿宋_GB2312" w:hAnsi="Times New Roman" w:cs="Times New Roman"/>
                <w:sz w:val="28"/>
                <w:szCs w:val="28"/>
              </w:rPr>
              <w:t>80</w:t>
            </w:r>
          </w:p>
        </w:tc>
        <w:tc>
          <w:tcPr>
            <w:tcW w:w="8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0E0506" w:rsidRDefault="000E0506">
            <w:pPr>
              <w:spacing w:line="360" w:lineRule="exact"/>
              <w:ind w:leftChars="-67" w:left="-141" w:firstLineChars="50" w:firstLine="140"/>
              <w:rPr>
                <w:rFonts w:ascii="Times New Roman" w:eastAsia="仿宋_GB2312" w:hAnsi="Times New Roman" w:cs="Times New Roman"/>
                <w:sz w:val="28"/>
                <w:szCs w:val="28"/>
              </w:rPr>
            </w:pPr>
            <w:r>
              <w:rPr>
                <w:rFonts w:ascii="Times New Roman" w:eastAsia="仿宋_GB2312" w:hAnsi="Times New Roman" w:cs="Times New Roman"/>
                <w:sz w:val="28"/>
                <w:szCs w:val="28"/>
              </w:rPr>
              <w:t>100</w:t>
            </w:r>
          </w:p>
        </w:tc>
      </w:tr>
    </w:tbl>
    <w:p w:rsidR="000E0506" w:rsidRDefault="000E0506" w:rsidP="000E0506">
      <w:pPr>
        <w:spacing w:before="120" w:line="560" w:lineRule="exact"/>
        <w:ind w:leftChars="-67" w:left="-141" w:rightChars="-230" w:right="-483" w:firstLineChars="244" w:firstLine="781"/>
        <w:rPr>
          <w:rFonts w:ascii="楷体_GB2312" w:eastAsia="方正仿宋_GBK"/>
          <w:sz w:val="32"/>
          <w:szCs w:val="32"/>
        </w:rPr>
      </w:pPr>
      <w:r>
        <w:rPr>
          <w:rFonts w:ascii="楷体_GB2312" w:eastAsia="方正仿宋_GBK" w:hint="eastAsia"/>
          <w:sz w:val="32"/>
          <w:szCs w:val="32"/>
        </w:rPr>
        <w:t>按现行住房公积金个人住房贷款政策规定，实行贷款额度与借款申请人公积金缴存年限、缴存余额挂钩，即：</w:t>
      </w:r>
    </w:p>
    <w:p w:rsidR="000E0506" w:rsidRDefault="000E0506" w:rsidP="000E0506">
      <w:pPr>
        <w:widowControl/>
        <w:shd w:val="clear" w:color="auto" w:fill="FFFFFF"/>
        <w:spacing w:line="560" w:lineRule="exact"/>
        <w:ind w:leftChars="-85" w:left="-178" w:rightChars="-159" w:right="-334" w:firstLineChars="200" w:firstLine="640"/>
        <w:textAlignment w:val="baseline"/>
        <w:rPr>
          <w:rFonts w:ascii="仿宋_GB2312" w:eastAsia="方正仿宋_GBK" w:hAnsi="仿宋"/>
          <w:sz w:val="32"/>
          <w:szCs w:val="32"/>
        </w:rPr>
      </w:pPr>
      <w:r>
        <w:rPr>
          <w:rFonts w:ascii="Times New Roman" w:eastAsia="方正仿宋_GBK" w:hAnsi="Times New Roman" w:hint="eastAsia"/>
          <w:sz w:val="32"/>
          <w:szCs w:val="32"/>
        </w:rPr>
        <w:t>（</w:t>
      </w:r>
      <w:r>
        <w:rPr>
          <w:rFonts w:ascii="Times New Roman" w:eastAsia="方正仿宋_GBK" w:hAnsi="Times New Roman"/>
          <w:sz w:val="32"/>
          <w:szCs w:val="32"/>
        </w:rPr>
        <w:t>1</w:t>
      </w:r>
      <w:r>
        <w:rPr>
          <w:rFonts w:ascii="Times New Roman" w:eastAsia="方正仿宋_GBK" w:hAnsi="Times New Roman" w:hint="eastAsia"/>
          <w:sz w:val="32"/>
          <w:szCs w:val="32"/>
        </w:rPr>
        <w:t>）</w:t>
      </w:r>
      <w:r>
        <w:rPr>
          <w:rFonts w:ascii="仿宋_GB2312" w:eastAsia="方正仿宋_GBK" w:hAnsi="仿宋" w:cs="仿宋" w:hint="eastAsia"/>
          <w:sz w:val="32"/>
          <w:szCs w:val="32"/>
        </w:rPr>
        <w:t>职工按时、足额缴存住房公积金累计未满</w:t>
      </w:r>
      <w:r>
        <w:rPr>
          <w:rFonts w:ascii="Times New Roman" w:eastAsia="方正仿宋_GBK" w:hAnsi="Times New Roman"/>
          <w:sz w:val="32"/>
          <w:szCs w:val="32"/>
        </w:rPr>
        <w:t>24</w:t>
      </w:r>
      <w:r>
        <w:rPr>
          <w:rFonts w:ascii="仿宋_GB2312" w:eastAsia="方正仿宋_GBK" w:hAnsi="仿宋" w:cs="仿宋" w:hint="eastAsia"/>
          <w:sz w:val="32"/>
          <w:szCs w:val="32"/>
        </w:rPr>
        <w:t>个月的，贷款额度按缴存余额的</w:t>
      </w:r>
      <w:r>
        <w:rPr>
          <w:rFonts w:ascii="Times New Roman" w:eastAsia="方正仿宋_GBK" w:hAnsi="Times New Roman"/>
          <w:sz w:val="32"/>
          <w:szCs w:val="32"/>
        </w:rPr>
        <w:t>5</w:t>
      </w:r>
      <w:r>
        <w:rPr>
          <w:rFonts w:ascii="仿宋_GB2312" w:eastAsia="方正仿宋_GBK" w:hAnsi="仿宋" w:cs="仿宋" w:hint="eastAsia"/>
          <w:sz w:val="32"/>
          <w:szCs w:val="32"/>
        </w:rPr>
        <w:t>倍计算；</w:t>
      </w:r>
    </w:p>
    <w:p w:rsidR="000E0506" w:rsidRDefault="000E0506" w:rsidP="000E0506">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Pr>
          <w:rFonts w:ascii="Times New Roman" w:eastAsia="方正仿宋_GBK" w:hAnsi="Times New Roman" w:hint="eastAsia"/>
          <w:sz w:val="32"/>
          <w:szCs w:val="32"/>
        </w:rPr>
        <w:t>（</w:t>
      </w:r>
      <w:r>
        <w:rPr>
          <w:rFonts w:ascii="Times New Roman" w:eastAsia="方正仿宋_GBK" w:hAnsi="Times New Roman"/>
          <w:sz w:val="32"/>
          <w:szCs w:val="32"/>
        </w:rPr>
        <w:t>2</w:t>
      </w:r>
      <w:r>
        <w:rPr>
          <w:rFonts w:ascii="Times New Roman" w:eastAsia="方正仿宋_GBK" w:hAnsi="Times New Roman" w:hint="eastAsia"/>
          <w:sz w:val="32"/>
          <w:szCs w:val="32"/>
        </w:rPr>
        <w:t>）</w:t>
      </w:r>
      <w:r>
        <w:rPr>
          <w:rFonts w:ascii="仿宋_GB2312" w:eastAsia="方正仿宋_GBK" w:hAnsi="仿宋" w:cs="仿宋" w:hint="eastAsia"/>
          <w:sz w:val="32"/>
          <w:szCs w:val="32"/>
        </w:rPr>
        <w:t>职工按时、足额缴存住房公积金累计满</w:t>
      </w:r>
      <w:r>
        <w:rPr>
          <w:rFonts w:ascii="Times New Roman" w:eastAsia="方正仿宋_GBK" w:hAnsi="Times New Roman"/>
          <w:sz w:val="32"/>
          <w:szCs w:val="32"/>
        </w:rPr>
        <w:t>24</w:t>
      </w:r>
      <w:r>
        <w:rPr>
          <w:rFonts w:ascii="仿宋_GB2312" w:eastAsia="方正仿宋_GBK" w:hAnsi="仿宋" w:cs="仿宋" w:hint="eastAsia"/>
          <w:sz w:val="32"/>
          <w:szCs w:val="32"/>
        </w:rPr>
        <w:t>个月但未满</w:t>
      </w:r>
      <w:r>
        <w:rPr>
          <w:rFonts w:ascii="Times New Roman" w:eastAsia="方正仿宋_GBK" w:hAnsi="Times New Roman"/>
          <w:sz w:val="32"/>
          <w:szCs w:val="32"/>
        </w:rPr>
        <w:t>36</w:t>
      </w:r>
      <w:r>
        <w:rPr>
          <w:rFonts w:ascii="仿宋_GB2312" w:eastAsia="方正仿宋_GBK" w:hAnsi="仿宋" w:cs="仿宋" w:hint="eastAsia"/>
          <w:sz w:val="32"/>
          <w:szCs w:val="32"/>
        </w:rPr>
        <w:t>个月的，贷款额度按缴存余额的</w:t>
      </w:r>
      <w:r>
        <w:rPr>
          <w:rFonts w:ascii="Times New Roman" w:eastAsia="方正仿宋_GBK" w:hAnsi="Times New Roman"/>
          <w:sz w:val="32"/>
          <w:szCs w:val="32"/>
        </w:rPr>
        <w:t>7</w:t>
      </w:r>
      <w:r>
        <w:rPr>
          <w:rFonts w:ascii="仿宋_GB2312" w:eastAsia="方正仿宋_GBK" w:hAnsi="仿宋" w:cs="仿宋" w:hint="eastAsia"/>
          <w:sz w:val="32"/>
          <w:szCs w:val="32"/>
        </w:rPr>
        <w:t>倍计算；</w:t>
      </w:r>
    </w:p>
    <w:p w:rsidR="000E0506" w:rsidRDefault="000E0506" w:rsidP="000E0506">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Pr>
          <w:rFonts w:ascii="Times New Roman" w:eastAsia="方正仿宋_GBK" w:hAnsi="Times New Roman" w:hint="eastAsia"/>
          <w:sz w:val="32"/>
          <w:szCs w:val="32"/>
        </w:rPr>
        <w:t>（</w:t>
      </w:r>
      <w:r>
        <w:rPr>
          <w:rFonts w:ascii="Times New Roman" w:eastAsia="方正仿宋_GBK" w:hAnsi="Times New Roman"/>
          <w:sz w:val="32"/>
          <w:szCs w:val="32"/>
        </w:rPr>
        <w:t>3</w:t>
      </w:r>
      <w:r>
        <w:rPr>
          <w:rFonts w:ascii="Times New Roman" w:eastAsia="方正仿宋_GBK" w:hAnsi="Times New Roman" w:hint="eastAsia"/>
          <w:sz w:val="32"/>
          <w:szCs w:val="32"/>
        </w:rPr>
        <w:t>）</w:t>
      </w:r>
      <w:r>
        <w:rPr>
          <w:rFonts w:ascii="仿宋_GB2312" w:eastAsia="方正仿宋_GBK" w:hAnsi="仿宋" w:cs="仿宋" w:hint="eastAsia"/>
          <w:sz w:val="32"/>
          <w:szCs w:val="32"/>
        </w:rPr>
        <w:t>职工按时、足额缴存住房公积金累计满</w:t>
      </w:r>
      <w:r>
        <w:rPr>
          <w:rFonts w:ascii="Times New Roman" w:eastAsia="方正仿宋_GBK" w:hAnsi="Times New Roman"/>
          <w:sz w:val="32"/>
          <w:szCs w:val="32"/>
        </w:rPr>
        <w:t>36</w:t>
      </w:r>
      <w:r>
        <w:rPr>
          <w:rFonts w:ascii="仿宋_GB2312" w:eastAsia="方正仿宋_GBK" w:hAnsi="仿宋" w:cs="仿宋" w:hint="eastAsia"/>
          <w:sz w:val="32"/>
          <w:szCs w:val="32"/>
        </w:rPr>
        <w:t>个月的，贷款额度按缴存余额的</w:t>
      </w:r>
      <w:r>
        <w:rPr>
          <w:rFonts w:ascii="Times New Roman" w:eastAsia="方正仿宋_GBK" w:hAnsi="Times New Roman"/>
          <w:sz w:val="32"/>
          <w:szCs w:val="32"/>
        </w:rPr>
        <w:t>10</w:t>
      </w:r>
      <w:r>
        <w:rPr>
          <w:rFonts w:ascii="仿宋_GB2312" w:eastAsia="方正仿宋_GBK" w:hAnsi="仿宋" w:cs="仿宋" w:hint="eastAsia"/>
          <w:sz w:val="32"/>
          <w:szCs w:val="32"/>
        </w:rPr>
        <w:t>倍计算。</w:t>
      </w:r>
    </w:p>
    <w:p w:rsidR="000E0506" w:rsidRDefault="000E0506" w:rsidP="000E0506">
      <w:pPr>
        <w:widowControl/>
        <w:shd w:val="clear" w:color="auto" w:fill="FFFFFF"/>
        <w:spacing w:line="560" w:lineRule="exact"/>
        <w:ind w:leftChars="-85" w:left="-178" w:rightChars="-159" w:right="-334" w:firstLineChars="200" w:firstLine="640"/>
        <w:rPr>
          <w:rFonts w:ascii="仿宋_GB2312" w:eastAsia="方正仿宋_GBK" w:hAnsi="仿宋" w:cs="仿宋"/>
          <w:sz w:val="32"/>
          <w:szCs w:val="32"/>
        </w:rPr>
      </w:pPr>
      <w:r>
        <w:rPr>
          <w:rFonts w:ascii="仿宋_GB2312" w:eastAsia="方正仿宋_GBK" w:hAnsi="仿宋" w:cs="仿宋" w:hint="eastAsia"/>
          <w:sz w:val="32"/>
          <w:szCs w:val="32"/>
        </w:rPr>
        <w:lastRenderedPageBreak/>
        <w:t>根据前述规定计算出可贷额度，在此基础上单人可增加</w:t>
      </w:r>
      <w:r>
        <w:rPr>
          <w:rFonts w:ascii="Times New Roman" w:eastAsia="方正仿宋_GBK" w:hAnsi="Times New Roman"/>
          <w:sz w:val="32"/>
          <w:szCs w:val="32"/>
        </w:rPr>
        <w:t>20</w:t>
      </w:r>
      <w:r>
        <w:rPr>
          <w:rFonts w:ascii="仿宋_GB2312" w:eastAsia="方正仿宋_GBK" w:hAnsi="仿宋" w:cs="仿宋" w:hint="eastAsia"/>
          <w:sz w:val="32"/>
          <w:szCs w:val="32"/>
        </w:rPr>
        <w:t>万</w:t>
      </w:r>
      <w:r w:rsidR="002363E0">
        <w:rPr>
          <w:rFonts w:ascii="仿宋_GB2312" w:eastAsia="方正仿宋_GBK" w:hAnsi="仿宋" w:cs="仿宋" w:hint="eastAsia"/>
          <w:sz w:val="32"/>
          <w:szCs w:val="32"/>
        </w:rPr>
        <w:t>元</w:t>
      </w:r>
      <w:r>
        <w:rPr>
          <w:rFonts w:ascii="仿宋_GB2312" w:eastAsia="方正仿宋_GBK" w:hAnsi="仿宋" w:cs="仿宋" w:hint="eastAsia"/>
          <w:sz w:val="32"/>
          <w:szCs w:val="32"/>
        </w:rPr>
        <w:t>，但最高贷款额度不得超过</w:t>
      </w:r>
      <w:r>
        <w:rPr>
          <w:rFonts w:ascii="Times New Roman" w:eastAsia="方正仿宋_GBK" w:hAnsi="Times New Roman"/>
          <w:sz w:val="32"/>
          <w:szCs w:val="32"/>
        </w:rPr>
        <w:t>100</w:t>
      </w:r>
      <w:r>
        <w:rPr>
          <w:rFonts w:ascii="仿宋_GB2312" w:eastAsia="方正仿宋_GBK" w:hAnsi="仿宋" w:cs="仿宋" w:hint="eastAsia"/>
          <w:sz w:val="32"/>
          <w:szCs w:val="32"/>
        </w:rPr>
        <w:t>万元；夫妻可增加</w:t>
      </w:r>
      <w:r>
        <w:rPr>
          <w:rFonts w:ascii="Times New Roman" w:eastAsia="方正仿宋_GBK" w:hAnsi="Times New Roman"/>
          <w:sz w:val="32"/>
          <w:szCs w:val="32"/>
        </w:rPr>
        <w:t>30</w:t>
      </w:r>
      <w:r>
        <w:rPr>
          <w:rFonts w:ascii="仿宋_GB2312" w:eastAsia="方正仿宋_GBK" w:hAnsi="仿宋" w:cs="仿宋" w:hint="eastAsia"/>
          <w:sz w:val="32"/>
          <w:szCs w:val="32"/>
        </w:rPr>
        <w:t>万元，但最高贷款额度不得超过</w:t>
      </w:r>
      <w:r>
        <w:rPr>
          <w:rFonts w:ascii="Times New Roman" w:eastAsia="方正仿宋_GBK" w:hAnsi="Times New Roman"/>
          <w:sz w:val="32"/>
          <w:szCs w:val="32"/>
        </w:rPr>
        <w:t>130</w:t>
      </w:r>
      <w:r>
        <w:rPr>
          <w:rFonts w:ascii="仿宋_GB2312" w:eastAsia="方正仿宋_GBK" w:hAnsi="仿宋" w:cs="仿宋" w:hint="eastAsia"/>
          <w:sz w:val="32"/>
          <w:szCs w:val="32"/>
        </w:rPr>
        <w:t>万元。</w:t>
      </w:r>
    </w:p>
    <w:p w:rsidR="000E0506" w:rsidRDefault="000E0506" w:rsidP="000E0506">
      <w:pPr>
        <w:spacing w:line="560" w:lineRule="exact"/>
        <w:ind w:rightChars="-230" w:right="-483" w:firstLine="320"/>
        <w:rPr>
          <w:rFonts w:ascii="楷体_GB2312" w:eastAsia="方正楷体_GBK"/>
          <w:sz w:val="32"/>
          <w:szCs w:val="32"/>
        </w:rPr>
      </w:pPr>
      <w:r>
        <w:rPr>
          <w:rFonts w:ascii="楷体_GB2312" w:eastAsia="方正楷体_GBK" w:hint="eastAsia"/>
          <w:sz w:val="32"/>
          <w:szCs w:val="32"/>
        </w:rPr>
        <w:t>（四）住房公积金逐月委托还贷保留余额</w:t>
      </w:r>
    </w:p>
    <w:p w:rsidR="000E0506" w:rsidRDefault="000015F4" w:rsidP="000E0506">
      <w:pPr>
        <w:ind w:leftChars="-67" w:left="-141" w:rightChars="-230" w:right="-483" w:firstLineChars="244" w:firstLine="512"/>
        <w:rPr>
          <w:rFonts w:ascii="仿宋_GB2312" w:eastAsia="仿宋_GB2312"/>
          <w:sz w:val="32"/>
          <w:szCs w:val="32"/>
        </w:rPr>
      </w:pPr>
      <w:r w:rsidRPr="000015F4">
        <w:pict>
          <v:roundrect id="_x0000_s1047" style="position:absolute;left:0;text-align:left;margin-left:31.2pt;margin-top:18.55pt;width:136.8pt;height:61.95pt;z-index:251677696" arcsize="10923f" fillcolor="#4f81bd [3204]" strokecolor="#f2f2f2 [3041]" strokeweight="3pt">
            <v:shadow on="t" type="perspective" color="#243f60 [1604]" opacity=".5" offset="1pt" offset2="-1pt"/>
            <v:textbox style="mso-next-textbox:#_x0000_s1047">
              <w:txbxContent>
                <w:p w:rsidR="000E0506" w:rsidRDefault="000E0506" w:rsidP="000E0506">
                  <w:pPr>
                    <w:spacing w:line="400" w:lineRule="exact"/>
                    <w:ind w:firstLineChars="50" w:firstLine="140"/>
                    <w:rPr>
                      <w:sz w:val="28"/>
                    </w:rPr>
                  </w:pPr>
                  <w:r>
                    <w:rPr>
                      <w:rFonts w:hint="eastAsia"/>
                      <w:sz w:val="28"/>
                    </w:rPr>
                    <w:t>住房公积金逐月</w:t>
                  </w:r>
                </w:p>
                <w:p w:rsidR="000E0506" w:rsidRDefault="000E0506" w:rsidP="000E0506">
                  <w:pPr>
                    <w:spacing w:line="400" w:lineRule="exact"/>
                    <w:ind w:firstLineChars="100" w:firstLine="280"/>
                    <w:rPr>
                      <w:sz w:val="28"/>
                    </w:rPr>
                  </w:pPr>
                  <w:r>
                    <w:rPr>
                      <w:rFonts w:hint="eastAsia"/>
                      <w:sz w:val="28"/>
                    </w:rPr>
                    <w:t>还贷保留余额</w:t>
                  </w:r>
                </w:p>
              </w:txbxContent>
            </v:textbox>
          </v:roundrect>
        </w:pict>
      </w:r>
      <w:r w:rsidRPr="000015F4">
        <w:pict>
          <v:shape id="_x0000_s1049" type="#_x0000_t105" style="position:absolute;left:0;text-align:left;margin-left:295.8pt;margin-top:40.8pt;width:49.2pt;height:14.35pt;rotation:223758fd;z-index:251679744" fillcolor="#9bbb59 [3206]" strokecolor="#f2f2f2 [3041]" strokeweight="3pt">
            <v:shadow on="t" type="perspective" color="#4e6128 [1606]" opacity=".5" offset="1pt" offset2="-1pt"/>
          </v:shape>
        </w:pict>
      </w:r>
      <w:r w:rsidRPr="000015F4">
        <w:pict>
          <v:oval id="_x0000_s1050" style="position:absolute;left:0;text-align:left;margin-left:295.8pt;margin-top:54.4pt;width:108pt;height:63pt;z-index:251680768" fillcolor="#4f81bd [3204]" strokecolor="#f2f2f2 [3041]" strokeweight="3pt">
            <v:shadow on="t" type="perspective" color="#243f60 [1604]" opacity=".5" offset="1pt" offset2="-1pt"/>
            <v:textbox>
              <w:txbxContent>
                <w:p w:rsidR="000E0506" w:rsidRDefault="000E0506" w:rsidP="000E0506">
                  <w:pPr>
                    <w:spacing w:line="400" w:lineRule="exact"/>
                    <w:ind w:left="28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月实缴额的6倍</w:t>
                  </w:r>
                </w:p>
              </w:txbxContent>
            </v:textbox>
          </v:oval>
        </w:pict>
      </w:r>
      <w:r w:rsidRPr="000015F4">
        <w:pict>
          <v:oval id="_x0000_s1048" style="position:absolute;left:0;text-align:left;margin-left:178.8pt;margin-top:15.55pt;width:106.8pt;height:69.15pt;z-index:251678720" fillcolor="#4f81bd [3204]" strokecolor="#f2f2f2 [3041]" strokeweight="3pt">
            <v:shadow on="t" type="perspective" color="#243f60 [1604]" opacity=".5" offset="1pt" offset2="-1pt"/>
            <v:textbox style="mso-next-textbox:#_x0000_s1048">
              <w:txbxContent>
                <w:p w:rsidR="000E0506" w:rsidRDefault="000E0506" w:rsidP="000E0506">
                  <w:pPr>
                    <w:spacing w:line="400" w:lineRule="exact"/>
                    <w:ind w:left="140" w:hangingChars="50" w:hanging="140"/>
                    <w:rPr>
                      <w:rFonts w:asciiTheme="majorEastAsia" w:eastAsiaTheme="majorEastAsia" w:hAnsiTheme="majorEastAsia"/>
                      <w:sz w:val="28"/>
                      <w:szCs w:val="28"/>
                    </w:rPr>
                  </w:pPr>
                  <w:r>
                    <w:rPr>
                      <w:rFonts w:asciiTheme="majorEastAsia" w:eastAsiaTheme="majorEastAsia" w:hAnsiTheme="majorEastAsia" w:hint="eastAsia"/>
                      <w:sz w:val="28"/>
                      <w:szCs w:val="28"/>
                    </w:rPr>
                    <w:t>月实缴额的12</w:t>
                  </w:r>
                  <w:r>
                    <w:rPr>
                      <w:rFonts w:asciiTheme="majorEastAsia" w:eastAsiaTheme="majorEastAsia" w:hAnsiTheme="majorEastAsia" w:hint="eastAsia"/>
                      <w:sz w:val="28"/>
                      <w:szCs w:val="28"/>
                    </w:rPr>
                    <w:t>倍</w:t>
                  </w:r>
                </w:p>
              </w:txbxContent>
            </v:textbox>
          </v:oval>
        </w:pict>
      </w:r>
    </w:p>
    <w:p w:rsidR="000E0506" w:rsidRDefault="000E0506" w:rsidP="000E0506">
      <w:pPr>
        <w:ind w:leftChars="-67" w:left="-141" w:rightChars="-230" w:right="-483" w:firstLineChars="244" w:firstLine="781"/>
        <w:rPr>
          <w:rFonts w:ascii="仿宋_GB2312" w:eastAsia="仿宋_GB2312"/>
          <w:sz w:val="32"/>
          <w:szCs w:val="32"/>
        </w:rPr>
      </w:pPr>
    </w:p>
    <w:p w:rsidR="000E0506" w:rsidRDefault="000E0506" w:rsidP="000E0506">
      <w:pPr>
        <w:ind w:leftChars="-67" w:left="-141" w:rightChars="-230" w:right="-483" w:firstLineChars="244" w:firstLine="781"/>
        <w:rPr>
          <w:rFonts w:ascii="仿宋_GB2312" w:eastAsia="仿宋_GB2312"/>
          <w:sz w:val="32"/>
          <w:szCs w:val="32"/>
        </w:rPr>
      </w:pPr>
    </w:p>
    <w:p w:rsidR="000E0506" w:rsidRDefault="000E0506" w:rsidP="000E0506">
      <w:pPr>
        <w:ind w:leftChars="-67" w:left="-141" w:rightChars="-230" w:right="-483" w:firstLineChars="244" w:firstLine="781"/>
        <w:rPr>
          <w:rFonts w:ascii="仿宋_GB2312" w:eastAsia="仿宋_GB2312"/>
          <w:sz w:val="32"/>
          <w:szCs w:val="32"/>
        </w:rPr>
      </w:pPr>
    </w:p>
    <w:p w:rsidR="000E0506" w:rsidRDefault="000E0506" w:rsidP="000E0506">
      <w:pPr>
        <w:ind w:leftChars="-67" w:left="-141" w:rightChars="-230" w:right="-483" w:firstLineChars="244" w:firstLine="781"/>
        <w:rPr>
          <w:rFonts w:ascii="仿宋_GB2312" w:eastAsia="仿宋_GB2312"/>
          <w:sz w:val="32"/>
          <w:szCs w:val="32"/>
        </w:rPr>
      </w:pPr>
    </w:p>
    <w:p w:rsidR="000E0506" w:rsidRDefault="000E0506" w:rsidP="000E0506">
      <w:pPr>
        <w:spacing w:line="560" w:lineRule="exact"/>
        <w:ind w:leftChars="-67" w:left="-141" w:rightChars="-230" w:right="-483" w:firstLine="640"/>
        <w:rPr>
          <w:rFonts w:ascii="仿宋_GB2312" w:eastAsia="方正仿宋_GBK"/>
          <w:sz w:val="32"/>
          <w:szCs w:val="32"/>
        </w:rPr>
      </w:pPr>
      <w:r>
        <w:rPr>
          <w:rFonts w:ascii="仿宋_GB2312" w:eastAsia="方正仿宋_GBK" w:hint="eastAsia"/>
          <w:sz w:val="32"/>
          <w:szCs w:val="32"/>
        </w:rPr>
        <w:t>签订逐月委托还贷协议的职工，在委托还贷期间，委托还贷的保留余额由现行的逐月还贷委托协议签订之日前，最近一个月的住房公积金（不含新职工住房补贴）月实缴额的</w:t>
      </w:r>
      <w:r>
        <w:rPr>
          <w:rFonts w:ascii="Times New Roman" w:eastAsia="仿宋_GB2312" w:hAnsi="Times New Roman" w:cs="Times New Roman"/>
          <w:sz w:val="32"/>
          <w:szCs w:val="32"/>
        </w:rPr>
        <w:t>12</w:t>
      </w:r>
      <w:r>
        <w:rPr>
          <w:rFonts w:ascii="仿宋_GB2312" w:eastAsia="方正仿宋_GBK" w:hint="eastAsia"/>
          <w:sz w:val="32"/>
          <w:szCs w:val="32"/>
        </w:rPr>
        <w:t>倍调整为</w:t>
      </w:r>
      <w:r>
        <w:rPr>
          <w:rFonts w:ascii="Times New Roman" w:eastAsia="仿宋_GB2312" w:hAnsi="Times New Roman" w:cs="Times New Roman"/>
          <w:sz w:val="32"/>
          <w:szCs w:val="32"/>
        </w:rPr>
        <w:t>6</w:t>
      </w:r>
      <w:r>
        <w:rPr>
          <w:rFonts w:ascii="仿宋_GB2312" w:eastAsia="方正仿宋_GBK" w:hint="eastAsia"/>
          <w:sz w:val="32"/>
          <w:szCs w:val="32"/>
        </w:rPr>
        <w:t>倍。</w:t>
      </w:r>
    </w:p>
    <w:p w:rsidR="000E0506" w:rsidRDefault="000E0506" w:rsidP="000E0506">
      <w:pPr>
        <w:spacing w:line="560" w:lineRule="exact"/>
        <w:ind w:rightChars="-230" w:right="-483" w:firstLine="320"/>
        <w:rPr>
          <w:rFonts w:ascii="楷体_GB2312" w:eastAsia="方正楷体_GBK" w:hAnsi="Calibri" w:cs="Times New Roman"/>
          <w:sz w:val="32"/>
          <w:szCs w:val="32"/>
        </w:rPr>
      </w:pPr>
      <w:r>
        <w:rPr>
          <w:rFonts w:ascii="楷体_GB2312" w:eastAsia="方正楷体_GBK" w:hint="eastAsia"/>
          <w:sz w:val="32"/>
          <w:szCs w:val="32"/>
        </w:rPr>
        <w:t>（五）</w:t>
      </w:r>
      <w:r>
        <w:rPr>
          <w:rFonts w:ascii="楷体_GB2312" w:eastAsia="方正楷体_GBK" w:hAnsi="Calibri" w:cs="Times New Roman" w:hint="eastAsia"/>
          <w:sz w:val="32"/>
          <w:szCs w:val="32"/>
        </w:rPr>
        <w:t>优化住房公积金柜面还贷提取政策</w:t>
      </w:r>
    </w:p>
    <w:p w:rsidR="000E0506" w:rsidRDefault="000E0506" w:rsidP="000E0506">
      <w:pPr>
        <w:spacing w:line="560" w:lineRule="exact"/>
        <w:ind w:leftChars="-67" w:left="-141" w:rightChars="-230" w:right="-483" w:firstLine="640"/>
        <w:rPr>
          <w:rFonts w:ascii="仿宋_GB2312" w:eastAsia="方正仿宋_GBK"/>
          <w:sz w:val="32"/>
          <w:szCs w:val="32"/>
        </w:rPr>
      </w:pPr>
      <w:r>
        <w:rPr>
          <w:rFonts w:ascii="仿宋_GB2312" w:eastAsia="方正仿宋_GBK" w:hAnsi="Calibri" w:cs="Times New Roman" w:hint="eastAsia"/>
          <w:sz w:val="32"/>
          <w:szCs w:val="32"/>
        </w:rPr>
        <w:t>偿还异地住房贷款的职工及无法办理住房公积金委托还贷的职工，将现行的至柜面提取住房公积金用于一次性偿还住房贷款本息，调整为可每年提取一次住房公积金，用于一次性偿还或分次偿还住房贷款本息</w:t>
      </w:r>
      <w:r>
        <w:rPr>
          <w:rFonts w:ascii="仿宋_GB2312" w:eastAsia="方正仿宋_GBK" w:hint="eastAsia"/>
          <w:sz w:val="32"/>
          <w:szCs w:val="32"/>
        </w:rPr>
        <w:t>。但同一笔贷款单次提取金额不得超过剩余贷款本息，累计提取金额不得超过贷款本息。</w:t>
      </w:r>
    </w:p>
    <w:p w:rsidR="000E0506" w:rsidRDefault="000E0506" w:rsidP="000E0506">
      <w:pPr>
        <w:spacing w:line="560" w:lineRule="exact"/>
        <w:ind w:leftChars="-67" w:left="-141" w:rightChars="-230" w:right="-483" w:firstLineChars="244" w:firstLine="781"/>
        <w:rPr>
          <w:rFonts w:ascii="仿宋_GB2312" w:eastAsia="方正仿宋_GBK"/>
          <w:sz w:val="32"/>
          <w:szCs w:val="32"/>
        </w:rPr>
      </w:pPr>
      <w:r>
        <w:rPr>
          <w:rFonts w:ascii="仿宋_GB2312" w:eastAsia="方正仿宋_GBK" w:hint="eastAsia"/>
          <w:sz w:val="32"/>
          <w:szCs w:val="32"/>
        </w:rPr>
        <w:t>职工上一次还贷提取满一年且提取的公积金全部用于偿还该笔住房贷款本息的，可再次申请办理还贷提取。</w:t>
      </w:r>
    </w:p>
    <w:p w:rsidR="000E0506" w:rsidRDefault="000E0506" w:rsidP="000E0506">
      <w:pPr>
        <w:spacing w:line="560" w:lineRule="exact"/>
        <w:ind w:rightChars="-230" w:right="-483" w:firstLine="480"/>
        <w:rPr>
          <w:rFonts w:ascii="楷体_GB2312" w:eastAsia="方正楷体_GBK"/>
          <w:sz w:val="32"/>
          <w:szCs w:val="32"/>
        </w:rPr>
      </w:pPr>
      <w:r>
        <w:rPr>
          <w:rFonts w:ascii="楷体_GB2312" w:eastAsia="方正楷体_GBK" w:hint="eastAsia"/>
          <w:sz w:val="32"/>
          <w:szCs w:val="32"/>
        </w:rPr>
        <w:t>（六）放宽异地个人住房贷款条件</w:t>
      </w:r>
    </w:p>
    <w:p w:rsidR="000E0506" w:rsidRDefault="000E0506" w:rsidP="000E0506">
      <w:pPr>
        <w:spacing w:line="560" w:lineRule="exact"/>
        <w:ind w:leftChars="-67" w:left="-141" w:rightChars="-230" w:right="-483" w:firstLine="640"/>
        <w:rPr>
          <w:rFonts w:ascii="仿宋_GB2312" w:eastAsia="方正仿宋_GBK"/>
          <w:sz w:val="32"/>
          <w:szCs w:val="32"/>
        </w:rPr>
      </w:pPr>
      <w:r>
        <w:rPr>
          <w:rFonts w:ascii="仿宋_GB2312" w:eastAsia="方正仿宋_GBK" w:hint="eastAsia"/>
          <w:sz w:val="32"/>
          <w:szCs w:val="32"/>
        </w:rPr>
        <w:t>将《无锡市住房公积金异地个人住房贷款实施细则》中原规定的无锡市行政区域以外城市缴存住房公积金的职工，夫妻双方</w:t>
      </w:r>
      <w:r>
        <w:rPr>
          <w:rFonts w:ascii="仿宋_GB2312" w:eastAsia="方正仿宋_GBK" w:hint="eastAsia"/>
          <w:sz w:val="32"/>
          <w:szCs w:val="32"/>
        </w:rPr>
        <w:lastRenderedPageBreak/>
        <w:t>一方为无锡市户籍，调整为职工夫妻双方或其直系亲属（父母、子女）任意一方为无锡市户籍的，在无锡市购买自住住房时，持缴存地公积金管理中心出具的《异地贷款职工住房公积金缴存使用证明》，可向我市住房公积金管理中心申请办理公积金异地个人住房贷款。</w:t>
      </w:r>
    </w:p>
    <w:p w:rsidR="000E0506" w:rsidRDefault="000E0506" w:rsidP="000E0506">
      <w:pPr>
        <w:spacing w:line="560" w:lineRule="exact"/>
        <w:ind w:rightChars="-230" w:right="-483" w:firstLine="480"/>
        <w:rPr>
          <w:rFonts w:ascii="仿宋_GB2312" w:eastAsia="方正楷体_GBK"/>
          <w:sz w:val="32"/>
          <w:szCs w:val="32"/>
        </w:rPr>
      </w:pPr>
      <w:r>
        <w:rPr>
          <w:rFonts w:ascii="仿宋_GB2312" w:eastAsia="方正楷体_GBK" w:hint="eastAsia"/>
          <w:sz w:val="32"/>
          <w:szCs w:val="32"/>
        </w:rPr>
        <w:t>（七）开展异地个人住房贷款转贷业务</w:t>
      </w:r>
    </w:p>
    <w:p w:rsidR="000E0506" w:rsidRDefault="000E0506" w:rsidP="000E0506">
      <w:pPr>
        <w:spacing w:line="560" w:lineRule="exact"/>
        <w:ind w:leftChars="-67" w:left="-141" w:rightChars="-230" w:right="-483" w:firstLine="640"/>
        <w:rPr>
          <w:rFonts w:ascii="仿宋_GB2312" w:eastAsia="方正仿宋_GBK"/>
          <w:sz w:val="32"/>
          <w:szCs w:val="32"/>
        </w:rPr>
      </w:pPr>
      <w:r>
        <w:rPr>
          <w:rFonts w:ascii="仿宋_GB2312" w:eastAsia="方正仿宋_GBK" w:hint="eastAsia"/>
          <w:sz w:val="32"/>
          <w:szCs w:val="32"/>
        </w:rPr>
        <w:t>符合我市住房公积金异地个人住房贷款条件的职工，可按规定向无锡市住房公积金管理中心申请办理商业性住房贷款</w:t>
      </w:r>
      <w:proofErr w:type="gramStart"/>
      <w:r>
        <w:rPr>
          <w:rFonts w:ascii="仿宋_GB2312" w:eastAsia="方正仿宋_GBK" w:hint="eastAsia"/>
          <w:sz w:val="32"/>
          <w:szCs w:val="32"/>
        </w:rPr>
        <w:t>转住房</w:t>
      </w:r>
      <w:proofErr w:type="gramEnd"/>
      <w:r>
        <w:rPr>
          <w:rFonts w:ascii="仿宋_GB2312" w:eastAsia="方正仿宋_GBK" w:hint="eastAsia"/>
          <w:sz w:val="32"/>
          <w:szCs w:val="32"/>
        </w:rPr>
        <w:t>公积金贷款业务或商业性住房贷款转组合贷款业务。</w:t>
      </w:r>
    </w:p>
    <w:p w:rsidR="000E0506" w:rsidRDefault="000E0506" w:rsidP="000E0506">
      <w:pPr>
        <w:spacing w:line="560" w:lineRule="exact"/>
        <w:ind w:rightChars="-161" w:right="-338" w:firstLineChars="200" w:firstLine="640"/>
        <w:rPr>
          <w:rFonts w:ascii="黑体" w:eastAsia="方正黑体_GBK" w:hAnsi="黑体" w:cs="Times New Roman"/>
          <w:sz w:val="32"/>
          <w:szCs w:val="32"/>
        </w:rPr>
      </w:pPr>
      <w:r>
        <w:rPr>
          <w:rFonts w:ascii="黑体" w:eastAsia="方正黑体_GBK" w:hAnsi="黑体" w:cs="Times New Roman" w:hint="eastAsia"/>
          <w:sz w:val="32"/>
          <w:szCs w:val="32"/>
        </w:rPr>
        <w:t>三、《通知》施行时间及其他</w:t>
      </w:r>
    </w:p>
    <w:p w:rsidR="000E0506" w:rsidRDefault="000E0506" w:rsidP="000E0506">
      <w:pPr>
        <w:spacing w:line="560" w:lineRule="exact"/>
        <w:ind w:leftChars="-67" w:left="-141" w:rightChars="-230" w:right="-483" w:firstLineChars="244" w:firstLine="781"/>
        <w:rPr>
          <w:rFonts w:ascii="仿宋_GB2312" w:eastAsia="方正仿宋_GBK"/>
          <w:sz w:val="32"/>
          <w:szCs w:val="32"/>
        </w:rPr>
      </w:pPr>
      <w:r>
        <w:rPr>
          <w:rFonts w:ascii="仿宋_GB2312" w:eastAsia="方正仿宋_GBK" w:hint="eastAsia"/>
          <w:sz w:val="32"/>
          <w:szCs w:val="32"/>
        </w:rPr>
        <w:t>通知自</w:t>
      </w:r>
      <w:r>
        <w:rPr>
          <w:rFonts w:ascii="Times New Roman" w:eastAsia="方正仿宋_GBK" w:hAnsi="Times New Roman" w:cs="Times New Roman"/>
          <w:sz w:val="32"/>
          <w:szCs w:val="32"/>
        </w:rPr>
        <w:t>2024</w:t>
      </w:r>
      <w:r>
        <w:rPr>
          <w:rFonts w:ascii="仿宋_GB2312" w:eastAsia="方正仿宋_GBK" w:hint="eastAsia"/>
          <w:sz w:val="32"/>
          <w:szCs w:val="32"/>
        </w:rPr>
        <w:t>年</w:t>
      </w:r>
      <w:r>
        <w:rPr>
          <w:rFonts w:ascii="仿宋_GB2312" w:eastAsia="方正仿宋_GBK" w:hint="eastAsia"/>
          <w:sz w:val="32"/>
          <w:szCs w:val="32"/>
        </w:rPr>
        <w:t>5</w:t>
      </w:r>
      <w:r>
        <w:rPr>
          <w:rFonts w:ascii="仿宋_GB2312" w:eastAsia="方正仿宋_GBK" w:hint="eastAsia"/>
          <w:sz w:val="32"/>
          <w:szCs w:val="32"/>
        </w:rPr>
        <w:t>月</w:t>
      </w:r>
      <w:r>
        <w:rPr>
          <w:rFonts w:ascii="仿宋_GB2312" w:eastAsia="方正仿宋_GBK" w:hint="eastAsia"/>
          <w:sz w:val="32"/>
          <w:szCs w:val="32"/>
        </w:rPr>
        <w:t>7</w:t>
      </w:r>
      <w:r>
        <w:rPr>
          <w:rFonts w:ascii="仿宋_GB2312" w:eastAsia="方正仿宋_GBK" w:hint="eastAsia"/>
          <w:sz w:val="32"/>
          <w:szCs w:val="32"/>
        </w:rPr>
        <w:t>日起施行，有效期</w:t>
      </w:r>
      <w:r>
        <w:rPr>
          <w:rFonts w:ascii="Times New Roman" w:eastAsia="方正仿宋_GBK" w:hAnsi="Times New Roman" w:cs="Times New Roman"/>
          <w:sz w:val="32"/>
          <w:szCs w:val="32"/>
        </w:rPr>
        <w:t>5</w:t>
      </w:r>
      <w:r>
        <w:rPr>
          <w:rFonts w:ascii="仿宋_GB2312" w:eastAsia="方正仿宋_GBK" w:hint="eastAsia"/>
          <w:sz w:val="32"/>
          <w:szCs w:val="32"/>
        </w:rPr>
        <w:t>年。</w:t>
      </w:r>
    </w:p>
    <w:p w:rsidR="00964EE1" w:rsidRPr="00964EE1" w:rsidRDefault="000E0506" w:rsidP="000E0506">
      <w:pPr>
        <w:spacing w:line="560" w:lineRule="exact"/>
        <w:ind w:leftChars="-67" w:left="-141" w:rightChars="-230" w:right="-483" w:firstLine="640"/>
        <w:rPr>
          <w:rFonts w:ascii="仿宋_GB2312" w:eastAsia="方正仿宋_GBK"/>
          <w:sz w:val="32"/>
          <w:szCs w:val="32"/>
        </w:rPr>
      </w:pPr>
      <w:r>
        <w:rPr>
          <w:rFonts w:ascii="仿宋_GB2312" w:eastAsia="方正仿宋_GBK" w:hint="eastAsia"/>
          <w:kern w:val="0"/>
          <w:sz w:val="32"/>
          <w:szCs w:val="32"/>
        </w:rPr>
        <w:t>通知施行前，已申请并审批通过的住房公积金贷款，最高贷款额度可按原规定执行。通知施行后，已办理逐月委托还贷签约的职工，保留余额按原签约时的住房公积金月实缴额自动予以调整。</w:t>
      </w:r>
      <w:r w:rsidR="00571C6E">
        <w:rPr>
          <w:rFonts w:ascii="仿宋_GB2312" w:eastAsia="方正仿宋_GBK" w:hint="eastAsia"/>
          <w:sz w:val="32"/>
          <w:szCs w:val="32"/>
        </w:rPr>
        <w:t>公积金的职工，</w:t>
      </w:r>
      <w:r w:rsidR="009E3642">
        <w:rPr>
          <w:rFonts w:ascii="仿宋_GB2312" w:eastAsia="方正仿宋_GBK" w:hint="eastAsia"/>
          <w:sz w:val="32"/>
          <w:szCs w:val="32"/>
        </w:rPr>
        <w:t>夫妻双方一方为无锡市户籍，调整为职工夫妻双方或</w:t>
      </w:r>
      <w:r w:rsidR="00571C6E">
        <w:rPr>
          <w:rFonts w:ascii="仿宋_GB2312" w:eastAsia="方正仿宋_GBK" w:hint="eastAsia"/>
          <w:sz w:val="32"/>
          <w:szCs w:val="32"/>
        </w:rPr>
        <w:t>其</w:t>
      </w:r>
      <w:r w:rsidR="00964EE1">
        <w:rPr>
          <w:rFonts w:ascii="仿宋_GB2312" w:eastAsia="方正仿宋_GBK" w:hint="eastAsia"/>
          <w:sz w:val="32"/>
          <w:szCs w:val="32"/>
        </w:rPr>
        <w:t>直系亲属（父母、子女）任意一方为无锡市户籍的，在无锡市购买自住住房时，持缴存地公积金管理中心出具的《异地贷款职工住房公积金缴存使用证明》，可向我市住房公积金管理中心申请办理公积金异地个人住房贷款。</w:t>
      </w:r>
    </w:p>
    <w:p w:rsidR="00ED20EA" w:rsidRPr="00ED20EA" w:rsidRDefault="00964EE1" w:rsidP="00135C96">
      <w:pPr>
        <w:spacing w:line="560" w:lineRule="exact"/>
        <w:ind w:rightChars="-230" w:right="-483" w:firstLine="480"/>
        <w:rPr>
          <w:rFonts w:ascii="仿宋_GB2312" w:eastAsia="方正楷体_GBK"/>
          <w:sz w:val="32"/>
          <w:szCs w:val="32"/>
        </w:rPr>
      </w:pPr>
      <w:r>
        <w:rPr>
          <w:rFonts w:ascii="仿宋_GB2312" w:eastAsia="方正楷体_GBK" w:hint="eastAsia"/>
          <w:sz w:val="32"/>
          <w:szCs w:val="32"/>
        </w:rPr>
        <w:t>（七</w:t>
      </w:r>
      <w:r w:rsidR="00ED20EA" w:rsidRPr="00ED20EA">
        <w:rPr>
          <w:rFonts w:ascii="仿宋_GB2312" w:eastAsia="方正楷体_GBK" w:hint="eastAsia"/>
          <w:sz w:val="32"/>
          <w:szCs w:val="32"/>
        </w:rPr>
        <w:t>）开展异地个人住房贷款转贷业务</w:t>
      </w:r>
    </w:p>
    <w:p w:rsidR="00ED20EA" w:rsidRPr="00764414" w:rsidRDefault="00ED20EA" w:rsidP="00135C96">
      <w:pPr>
        <w:spacing w:line="560" w:lineRule="exact"/>
        <w:ind w:leftChars="-67" w:left="-141" w:rightChars="-230" w:right="-483" w:firstLine="640"/>
        <w:rPr>
          <w:rFonts w:ascii="仿宋_GB2312" w:eastAsia="方正仿宋_GBK"/>
          <w:sz w:val="32"/>
          <w:szCs w:val="32"/>
        </w:rPr>
      </w:pPr>
      <w:r w:rsidRPr="00764414">
        <w:rPr>
          <w:rFonts w:ascii="仿宋_GB2312" w:eastAsia="方正仿宋_GBK" w:hint="eastAsia"/>
          <w:sz w:val="32"/>
          <w:szCs w:val="32"/>
        </w:rPr>
        <w:t>符合我市住房公积金异地个人住房贷款条件的职工，可按规定向无锡市住房公积金管理中心申请办理商业性住房贷款</w:t>
      </w:r>
      <w:proofErr w:type="gramStart"/>
      <w:r w:rsidRPr="00764414">
        <w:rPr>
          <w:rFonts w:ascii="仿宋_GB2312" w:eastAsia="方正仿宋_GBK" w:hint="eastAsia"/>
          <w:sz w:val="32"/>
          <w:szCs w:val="32"/>
        </w:rPr>
        <w:t>转住房</w:t>
      </w:r>
      <w:proofErr w:type="gramEnd"/>
      <w:r w:rsidRPr="00764414">
        <w:rPr>
          <w:rFonts w:ascii="仿宋_GB2312" w:eastAsia="方正仿宋_GBK" w:hint="eastAsia"/>
          <w:sz w:val="32"/>
          <w:szCs w:val="32"/>
        </w:rPr>
        <w:t>公积金贷款业务或商业性住房贷款转组合贷款业务。</w:t>
      </w:r>
    </w:p>
    <w:p w:rsidR="007B5A49" w:rsidRPr="00764414" w:rsidRDefault="000337D5" w:rsidP="00764414">
      <w:pPr>
        <w:spacing w:line="560" w:lineRule="exact"/>
        <w:ind w:rightChars="-161" w:right="-338" w:firstLineChars="200" w:firstLine="640"/>
        <w:rPr>
          <w:rFonts w:ascii="黑体" w:eastAsia="方正黑体_GBK" w:hAnsi="黑体" w:cs="Times New Roman"/>
          <w:sz w:val="32"/>
          <w:szCs w:val="32"/>
        </w:rPr>
      </w:pPr>
      <w:r w:rsidRPr="00764414">
        <w:rPr>
          <w:rFonts w:ascii="黑体" w:eastAsia="方正黑体_GBK" w:hAnsi="黑体" w:cs="Times New Roman" w:hint="eastAsia"/>
          <w:sz w:val="32"/>
          <w:szCs w:val="32"/>
        </w:rPr>
        <w:t>三、《通知》施行时间及其他</w:t>
      </w:r>
    </w:p>
    <w:p w:rsidR="00354BF2" w:rsidRDefault="000843E9" w:rsidP="00323A37">
      <w:pPr>
        <w:spacing w:line="560" w:lineRule="exact"/>
        <w:ind w:leftChars="-67" w:left="-141" w:rightChars="-230" w:right="-483" w:firstLineChars="244" w:firstLine="781"/>
        <w:rPr>
          <w:rFonts w:ascii="仿宋_GB2312" w:eastAsia="方正仿宋_GBK"/>
          <w:sz w:val="32"/>
          <w:szCs w:val="32"/>
        </w:rPr>
      </w:pPr>
      <w:r w:rsidRPr="00764414">
        <w:rPr>
          <w:rFonts w:ascii="仿宋_GB2312" w:eastAsia="方正仿宋_GBK" w:hint="eastAsia"/>
          <w:sz w:val="32"/>
          <w:szCs w:val="32"/>
        </w:rPr>
        <w:lastRenderedPageBreak/>
        <w:t>通知自</w:t>
      </w:r>
      <w:r w:rsidR="00ED20EA" w:rsidRPr="00764414">
        <w:rPr>
          <w:rFonts w:ascii="Times New Roman" w:eastAsia="方正仿宋_GBK" w:hAnsi="Times New Roman" w:cs="Times New Roman"/>
          <w:sz w:val="32"/>
          <w:szCs w:val="32"/>
        </w:rPr>
        <w:t>2024</w:t>
      </w:r>
      <w:r w:rsidRPr="00764414">
        <w:rPr>
          <w:rFonts w:ascii="仿宋_GB2312" w:eastAsia="方正仿宋_GBK" w:hint="eastAsia"/>
          <w:sz w:val="32"/>
          <w:szCs w:val="32"/>
        </w:rPr>
        <w:t>年</w:t>
      </w:r>
      <w:r w:rsidR="007A78E3">
        <w:rPr>
          <w:rFonts w:ascii="仿宋_GB2312" w:eastAsia="方正仿宋_GBK" w:hint="eastAsia"/>
          <w:sz w:val="32"/>
          <w:szCs w:val="32"/>
        </w:rPr>
        <w:t>5</w:t>
      </w:r>
      <w:r w:rsidRPr="00764414">
        <w:rPr>
          <w:rFonts w:ascii="仿宋_GB2312" w:eastAsia="方正仿宋_GBK" w:hint="eastAsia"/>
          <w:sz w:val="32"/>
          <w:szCs w:val="32"/>
        </w:rPr>
        <w:t>月</w:t>
      </w:r>
      <w:r w:rsidR="007A78E3">
        <w:rPr>
          <w:rFonts w:ascii="仿宋_GB2312" w:eastAsia="方正仿宋_GBK" w:hint="eastAsia"/>
          <w:sz w:val="32"/>
          <w:szCs w:val="32"/>
        </w:rPr>
        <w:t>7</w:t>
      </w:r>
      <w:r w:rsidRPr="00764414">
        <w:rPr>
          <w:rFonts w:ascii="仿宋_GB2312" w:eastAsia="方正仿宋_GBK" w:hint="eastAsia"/>
          <w:sz w:val="32"/>
          <w:szCs w:val="32"/>
        </w:rPr>
        <w:t>日起施行，有效期</w:t>
      </w:r>
      <w:r w:rsidRPr="00764414">
        <w:rPr>
          <w:rFonts w:ascii="Times New Roman" w:eastAsia="方正仿宋_GBK" w:hAnsi="Times New Roman" w:cs="Times New Roman"/>
          <w:sz w:val="32"/>
          <w:szCs w:val="32"/>
        </w:rPr>
        <w:t>5</w:t>
      </w:r>
      <w:r w:rsidR="00323A37">
        <w:rPr>
          <w:rFonts w:ascii="仿宋_GB2312" w:eastAsia="方正仿宋_GBK" w:hint="eastAsia"/>
          <w:sz w:val="32"/>
          <w:szCs w:val="32"/>
        </w:rPr>
        <w:t>年。</w:t>
      </w:r>
    </w:p>
    <w:p w:rsidR="00EE00F0" w:rsidRPr="00FF402A" w:rsidRDefault="00354BF2" w:rsidP="00135C96">
      <w:pPr>
        <w:spacing w:line="560" w:lineRule="exact"/>
        <w:ind w:leftChars="-67" w:left="-141" w:rightChars="-230" w:right="-483" w:firstLine="640"/>
        <w:rPr>
          <w:rFonts w:ascii="仿宋_GB2312" w:eastAsia="方正仿宋_GBK"/>
          <w:sz w:val="32"/>
          <w:szCs w:val="32"/>
        </w:rPr>
      </w:pPr>
      <w:r>
        <w:rPr>
          <w:rFonts w:ascii="仿宋_GB2312" w:eastAsia="方正仿宋_GBK" w:hint="eastAsia"/>
          <w:sz w:val="32"/>
          <w:szCs w:val="32"/>
        </w:rPr>
        <w:t>通知施行前，</w:t>
      </w:r>
      <w:r w:rsidR="00730EB3" w:rsidRPr="007A78E3">
        <w:rPr>
          <w:rFonts w:ascii="仿宋_GB2312" w:eastAsia="方正仿宋_GBK" w:hint="eastAsia"/>
          <w:sz w:val="32"/>
          <w:szCs w:val="32"/>
        </w:rPr>
        <w:t>已申</w:t>
      </w:r>
      <w:r w:rsidR="007A78E3" w:rsidRPr="007A78E3">
        <w:rPr>
          <w:rFonts w:ascii="仿宋_GB2312" w:eastAsia="方正仿宋_GBK" w:hint="eastAsia"/>
          <w:sz w:val="32"/>
          <w:szCs w:val="32"/>
        </w:rPr>
        <w:t>请并审批通过的住房公积金贷款</w:t>
      </w:r>
      <w:r w:rsidR="009C4543">
        <w:rPr>
          <w:rFonts w:ascii="仿宋_GB2312" w:eastAsia="方正仿宋_GBK" w:hint="eastAsia"/>
          <w:sz w:val="32"/>
          <w:szCs w:val="32"/>
        </w:rPr>
        <w:t>，</w:t>
      </w:r>
      <w:r w:rsidR="007A78E3" w:rsidRPr="007A78E3">
        <w:rPr>
          <w:rFonts w:ascii="仿宋_GB2312" w:eastAsia="方正仿宋_GBK" w:hint="eastAsia"/>
          <w:sz w:val="32"/>
          <w:szCs w:val="32"/>
        </w:rPr>
        <w:t>最高贷款额度</w:t>
      </w:r>
      <w:r>
        <w:rPr>
          <w:rFonts w:ascii="仿宋_GB2312" w:eastAsia="方正仿宋_GBK" w:hint="eastAsia"/>
          <w:sz w:val="32"/>
          <w:szCs w:val="32"/>
        </w:rPr>
        <w:t>可</w:t>
      </w:r>
      <w:r w:rsidR="00E72277" w:rsidRPr="007A78E3">
        <w:rPr>
          <w:rFonts w:ascii="仿宋_GB2312" w:eastAsia="方正仿宋_GBK" w:hint="eastAsia"/>
          <w:sz w:val="32"/>
          <w:szCs w:val="32"/>
        </w:rPr>
        <w:t>按原规</w:t>
      </w:r>
      <w:r w:rsidR="007A78E3" w:rsidRPr="007A78E3">
        <w:rPr>
          <w:rFonts w:ascii="仿宋_GB2312" w:eastAsia="方正仿宋_GBK" w:hint="eastAsia"/>
          <w:sz w:val="32"/>
          <w:szCs w:val="32"/>
        </w:rPr>
        <w:t>定执行</w:t>
      </w:r>
      <w:r w:rsidR="00730EB3" w:rsidRPr="007A78E3">
        <w:rPr>
          <w:rFonts w:ascii="仿宋_GB2312" w:eastAsia="方正仿宋_GBK" w:hint="eastAsia"/>
          <w:sz w:val="32"/>
          <w:szCs w:val="32"/>
        </w:rPr>
        <w:t>。</w:t>
      </w:r>
      <w:r>
        <w:rPr>
          <w:rFonts w:ascii="仿宋_GB2312" w:eastAsia="方正仿宋_GBK" w:hint="eastAsia"/>
          <w:sz w:val="32"/>
          <w:szCs w:val="32"/>
        </w:rPr>
        <w:t>通知施行后，</w:t>
      </w:r>
      <w:r w:rsidR="007B5A49" w:rsidRPr="00764414">
        <w:rPr>
          <w:rFonts w:ascii="仿宋_GB2312" w:eastAsia="方正仿宋_GBK" w:hint="eastAsia"/>
          <w:sz w:val="32"/>
          <w:szCs w:val="32"/>
        </w:rPr>
        <w:t>已办理逐月委托还贷签约的职工，保留余</w:t>
      </w:r>
      <w:r w:rsidR="000843E9" w:rsidRPr="00764414">
        <w:rPr>
          <w:rFonts w:ascii="仿宋_GB2312" w:eastAsia="方正仿宋_GBK" w:hint="eastAsia"/>
          <w:sz w:val="32"/>
          <w:szCs w:val="32"/>
        </w:rPr>
        <w:t>额按原签约时的住房公积金</w:t>
      </w:r>
      <w:r>
        <w:rPr>
          <w:rFonts w:ascii="仿宋_GB2312" w:eastAsia="方正仿宋_GBK" w:hint="eastAsia"/>
          <w:sz w:val="32"/>
          <w:szCs w:val="32"/>
        </w:rPr>
        <w:t>月实缴额自动予以调整</w:t>
      </w:r>
      <w:r w:rsidR="007B5A49" w:rsidRPr="00764414">
        <w:rPr>
          <w:rFonts w:ascii="仿宋_GB2312" w:eastAsia="方正仿宋_GBK" w:hint="eastAsia"/>
          <w:sz w:val="32"/>
          <w:szCs w:val="32"/>
        </w:rPr>
        <w:t>。</w:t>
      </w:r>
    </w:p>
    <w:sectPr w:rsidR="00EE00F0" w:rsidRPr="00FF402A" w:rsidSect="00FB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F76" w:rsidRDefault="00162F76" w:rsidP="00162F76">
      <w:r>
        <w:separator/>
      </w:r>
    </w:p>
  </w:endnote>
  <w:endnote w:type="continuationSeparator" w:id="0">
    <w:p w:rsidR="00162F76" w:rsidRDefault="00162F76" w:rsidP="00162F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F76" w:rsidRDefault="00162F76" w:rsidP="00162F76">
      <w:r>
        <w:separator/>
      </w:r>
    </w:p>
  </w:footnote>
  <w:footnote w:type="continuationSeparator" w:id="0">
    <w:p w:rsidR="00162F76" w:rsidRDefault="00162F76" w:rsidP="00162F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B5A49"/>
    <w:rsid w:val="000015F4"/>
    <w:rsid w:val="00003AB4"/>
    <w:rsid w:val="000337D5"/>
    <w:rsid w:val="0003572A"/>
    <w:rsid w:val="000843E9"/>
    <w:rsid w:val="000E0506"/>
    <w:rsid w:val="00103D66"/>
    <w:rsid w:val="001317D5"/>
    <w:rsid w:val="00135C96"/>
    <w:rsid w:val="00162F76"/>
    <w:rsid w:val="0019260B"/>
    <w:rsid w:val="001A1CF5"/>
    <w:rsid w:val="001B0348"/>
    <w:rsid w:val="002363E0"/>
    <w:rsid w:val="002458D4"/>
    <w:rsid w:val="00265557"/>
    <w:rsid w:val="00273BE0"/>
    <w:rsid w:val="002C291F"/>
    <w:rsid w:val="002C3184"/>
    <w:rsid w:val="002C5EC3"/>
    <w:rsid w:val="00316B74"/>
    <w:rsid w:val="0032176A"/>
    <w:rsid w:val="00323A37"/>
    <w:rsid w:val="0032428B"/>
    <w:rsid w:val="00354BF2"/>
    <w:rsid w:val="00363CFA"/>
    <w:rsid w:val="00370A16"/>
    <w:rsid w:val="00390C32"/>
    <w:rsid w:val="003B63CD"/>
    <w:rsid w:val="003D23BF"/>
    <w:rsid w:val="003E7CEF"/>
    <w:rsid w:val="00443CE8"/>
    <w:rsid w:val="004806E5"/>
    <w:rsid w:val="004A2594"/>
    <w:rsid w:val="004F2399"/>
    <w:rsid w:val="00517541"/>
    <w:rsid w:val="00571C6E"/>
    <w:rsid w:val="005B2AD8"/>
    <w:rsid w:val="00625213"/>
    <w:rsid w:val="0069233A"/>
    <w:rsid w:val="0072256F"/>
    <w:rsid w:val="007270DE"/>
    <w:rsid w:val="00730EB3"/>
    <w:rsid w:val="00764414"/>
    <w:rsid w:val="00773AF7"/>
    <w:rsid w:val="007A789A"/>
    <w:rsid w:val="007A78E3"/>
    <w:rsid w:val="007B027D"/>
    <w:rsid w:val="007B5A49"/>
    <w:rsid w:val="007C24DC"/>
    <w:rsid w:val="00813F85"/>
    <w:rsid w:val="00831108"/>
    <w:rsid w:val="00843C08"/>
    <w:rsid w:val="00860332"/>
    <w:rsid w:val="0087773D"/>
    <w:rsid w:val="008A1D2A"/>
    <w:rsid w:val="008A4279"/>
    <w:rsid w:val="008D3FDA"/>
    <w:rsid w:val="008E3687"/>
    <w:rsid w:val="00910278"/>
    <w:rsid w:val="009279A6"/>
    <w:rsid w:val="00964EE1"/>
    <w:rsid w:val="009C4543"/>
    <w:rsid w:val="009E3642"/>
    <w:rsid w:val="00A155CE"/>
    <w:rsid w:val="00A33D7F"/>
    <w:rsid w:val="00B53A8E"/>
    <w:rsid w:val="00BB79EF"/>
    <w:rsid w:val="00BE7369"/>
    <w:rsid w:val="00C0653A"/>
    <w:rsid w:val="00C37D17"/>
    <w:rsid w:val="00C40EA5"/>
    <w:rsid w:val="00C53DF8"/>
    <w:rsid w:val="00C811F4"/>
    <w:rsid w:val="00C83323"/>
    <w:rsid w:val="00C834A9"/>
    <w:rsid w:val="00CD15AB"/>
    <w:rsid w:val="00CD283B"/>
    <w:rsid w:val="00CF0A0B"/>
    <w:rsid w:val="00D70490"/>
    <w:rsid w:val="00E45AA1"/>
    <w:rsid w:val="00E50529"/>
    <w:rsid w:val="00E72277"/>
    <w:rsid w:val="00E76BBA"/>
    <w:rsid w:val="00E77F9B"/>
    <w:rsid w:val="00E84BD1"/>
    <w:rsid w:val="00EA5A12"/>
    <w:rsid w:val="00EC68D7"/>
    <w:rsid w:val="00ED20EA"/>
    <w:rsid w:val="00EE00F0"/>
    <w:rsid w:val="00EE5487"/>
    <w:rsid w:val="00EE72A5"/>
    <w:rsid w:val="00F0093E"/>
    <w:rsid w:val="00F266AA"/>
    <w:rsid w:val="00F93E9A"/>
    <w:rsid w:val="00FB53FD"/>
    <w:rsid w:val="00FF40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A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337D5"/>
    <w:pPr>
      <w:ind w:firstLineChars="200" w:firstLine="420"/>
    </w:pPr>
    <w:rPr>
      <w:rFonts w:ascii="Times New Roman" w:eastAsia="宋体" w:hAnsi="Times New Roman" w:cs="Times New Roman"/>
      <w:szCs w:val="24"/>
    </w:rPr>
  </w:style>
  <w:style w:type="table" w:styleId="a4">
    <w:name w:val="Table Grid"/>
    <w:basedOn w:val="a1"/>
    <w:uiPriority w:val="59"/>
    <w:rsid w:val="0062521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annotation text"/>
    <w:basedOn w:val="a"/>
    <w:link w:val="Char"/>
    <w:uiPriority w:val="99"/>
    <w:semiHidden/>
    <w:unhideWhenUsed/>
    <w:rsid w:val="00773AF7"/>
    <w:pPr>
      <w:jc w:val="left"/>
    </w:pPr>
  </w:style>
  <w:style w:type="character" w:customStyle="1" w:styleId="Char">
    <w:name w:val="批注文字 Char"/>
    <w:basedOn w:val="a0"/>
    <w:link w:val="a5"/>
    <w:uiPriority w:val="99"/>
    <w:semiHidden/>
    <w:rsid w:val="00773AF7"/>
  </w:style>
  <w:style w:type="paragraph" w:styleId="a6">
    <w:name w:val="header"/>
    <w:basedOn w:val="a"/>
    <w:link w:val="Char0"/>
    <w:uiPriority w:val="99"/>
    <w:semiHidden/>
    <w:unhideWhenUsed/>
    <w:rsid w:val="00162F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162F76"/>
    <w:rPr>
      <w:sz w:val="18"/>
      <w:szCs w:val="18"/>
    </w:rPr>
  </w:style>
  <w:style w:type="paragraph" w:styleId="a7">
    <w:name w:val="footer"/>
    <w:basedOn w:val="a"/>
    <w:link w:val="Char1"/>
    <w:uiPriority w:val="99"/>
    <w:semiHidden/>
    <w:unhideWhenUsed/>
    <w:rsid w:val="00162F76"/>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162F76"/>
    <w:rPr>
      <w:sz w:val="18"/>
      <w:szCs w:val="18"/>
    </w:rPr>
  </w:style>
</w:styles>
</file>

<file path=word/webSettings.xml><?xml version="1.0" encoding="utf-8"?>
<w:webSettings xmlns:r="http://schemas.openxmlformats.org/officeDocument/2006/relationships" xmlns:w="http://schemas.openxmlformats.org/wordprocessingml/2006/main">
  <w:divs>
    <w:div w:id="270940034">
      <w:bodyDiv w:val="1"/>
      <w:marLeft w:val="0"/>
      <w:marRight w:val="0"/>
      <w:marTop w:val="0"/>
      <w:marBottom w:val="0"/>
      <w:divBdr>
        <w:top w:val="none" w:sz="0" w:space="0" w:color="auto"/>
        <w:left w:val="none" w:sz="0" w:space="0" w:color="auto"/>
        <w:bottom w:val="none" w:sz="0" w:space="0" w:color="auto"/>
        <w:right w:val="none" w:sz="0" w:space="0" w:color="auto"/>
      </w:divBdr>
    </w:div>
    <w:div w:id="939408657">
      <w:bodyDiv w:val="1"/>
      <w:marLeft w:val="0"/>
      <w:marRight w:val="0"/>
      <w:marTop w:val="0"/>
      <w:marBottom w:val="0"/>
      <w:divBdr>
        <w:top w:val="none" w:sz="0" w:space="0" w:color="auto"/>
        <w:left w:val="none" w:sz="0" w:space="0" w:color="auto"/>
        <w:bottom w:val="none" w:sz="0" w:space="0" w:color="auto"/>
        <w:right w:val="none" w:sz="0" w:space="0" w:color="auto"/>
      </w:divBdr>
    </w:div>
    <w:div w:id="1852064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1BBB62-A047-489A-AD6F-0347AF262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1926</TotalTime>
  <Pages>7</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许英颖</dc:creator>
  <cp:keywords/>
  <dc:description/>
  <cp:lastModifiedBy>Owner</cp:lastModifiedBy>
  <cp:revision>37</cp:revision>
  <cp:lastPrinted>2024-05-06T03:58:00Z</cp:lastPrinted>
  <dcterms:created xsi:type="dcterms:W3CDTF">2023-10-09T05:24:00Z</dcterms:created>
  <dcterms:modified xsi:type="dcterms:W3CDTF">2024-05-07T00:56:00Z</dcterms:modified>
</cp:coreProperties>
</file>